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D9D1A">
      <w:pPr>
        <w:keepNext w:val="0"/>
        <w:keepLines w:val="0"/>
        <w:pageBreakBefore w:val="0"/>
        <w:widowControl/>
        <w:kinsoku/>
        <w:wordWrap/>
        <w:overflowPunct/>
        <w:topLinePunct w:val="0"/>
        <w:autoSpaceDE/>
        <w:autoSpaceDN/>
        <w:bidi w:val="0"/>
        <w:adjustRightInd w:val="0"/>
        <w:snapToGrid/>
        <w:spacing w:line="560" w:lineRule="exact"/>
        <w:jc w:val="left"/>
        <w:textAlignment w:val="auto"/>
        <w:rPr>
          <w:rFonts w:hint="eastAsia" w:ascii="Arial" w:hAnsi="Arial" w:eastAsia="黑体" w:cs="Arial"/>
          <w:sz w:val="32"/>
          <w:szCs w:val="30"/>
          <w:lang w:eastAsia="zh-CN"/>
        </w:rPr>
      </w:pPr>
      <w:r>
        <w:rPr>
          <w:rFonts w:ascii="Arial" w:hAnsi="Arial" w:eastAsia="黑体" w:cs="Arial"/>
          <w:sz w:val="28"/>
          <w:szCs w:val="28"/>
        </w:rPr>
        <w:t>附件</w:t>
      </w:r>
      <w:r>
        <w:rPr>
          <w:rFonts w:hint="eastAsia" w:ascii="Arial" w:hAnsi="Arial" w:eastAsia="黑体" w:cs="Arial"/>
          <w:sz w:val="28"/>
          <w:szCs w:val="28"/>
          <w:lang w:val="en-US" w:eastAsia="zh-CN"/>
        </w:rPr>
        <w:t>1</w:t>
      </w:r>
    </w:p>
    <w:p w14:paraId="196B7072">
      <w:pPr>
        <w:keepNext w:val="0"/>
        <w:keepLines w:val="0"/>
        <w:pageBreakBefore w:val="0"/>
        <w:widowControl/>
        <w:kinsoku/>
        <w:wordWrap/>
        <w:overflowPunct/>
        <w:topLinePunct w:val="0"/>
        <w:autoSpaceDE/>
        <w:autoSpaceDN/>
        <w:bidi w:val="0"/>
        <w:adjustRightInd w:val="0"/>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毕业生个人档案材料及要求</w:t>
      </w:r>
    </w:p>
    <w:p w14:paraId="46430B3B">
      <w:pPr>
        <w:keepNext w:val="0"/>
        <w:keepLines w:val="0"/>
        <w:pageBreakBefore w:val="0"/>
        <w:kinsoku/>
        <w:wordWrap/>
        <w:overflowPunct/>
        <w:topLinePunct w:val="0"/>
        <w:autoSpaceDE/>
        <w:autoSpaceDN/>
        <w:bidi w:val="0"/>
        <w:snapToGrid/>
        <w:spacing w:beforeLines="50" w:line="560" w:lineRule="exact"/>
        <w:textAlignment w:val="auto"/>
        <w:rPr>
          <w:rFonts w:ascii="黑体" w:eastAsia="黑体"/>
          <w:sz w:val="30"/>
          <w:szCs w:val="30"/>
        </w:rPr>
      </w:pPr>
      <w:r>
        <w:rPr>
          <w:rFonts w:hint="eastAsia" w:ascii="黑体" w:eastAsia="黑体"/>
          <w:sz w:val="30"/>
          <w:szCs w:val="30"/>
        </w:rPr>
        <w:t>一、档案材料类型及数量</w:t>
      </w:r>
    </w:p>
    <w:p w14:paraId="30D6877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《成人高等学校招生</w:t>
      </w:r>
      <w:r>
        <w:rPr>
          <w:rFonts w:hint="eastAsia" w:ascii="仿宋_GB2312" w:eastAsia="仿宋_GB2312"/>
          <w:sz w:val="32"/>
          <w:szCs w:val="32"/>
          <w:lang w:val="en-US" w:eastAsia="zh-CN"/>
        </w:rPr>
        <w:t>考生</w:t>
      </w:r>
      <w:r>
        <w:rPr>
          <w:rFonts w:hint="eastAsia" w:ascii="仿宋_GB2312" w:eastAsia="仿宋_GB2312"/>
          <w:sz w:val="32"/>
          <w:szCs w:val="32"/>
        </w:rPr>
        <w:t>登记表》1份。</w:t>
      </w:r>
    </w:p>
    <w:p w14:paraId="3848B9DC">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《湖南农业大学成人高等教育毕业生登记表》1份。</w:t>
      </w:r>
    </w:p>
    <w:p w14:paraId="2479B40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《湖南农业大学成人高等教育学生成绩表》1份。</w:t>
      </w:r>
    </w:p>
    <w:p w14:paraId="6AD48CE1">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rPr>
        <w:t>《湖南农业大学成人高等教育本科毕业论文（设计）情况登记表》</w:t>
      </w:r>
      <w:r>
        <w:rPr>
          <w:rFonts w:hint="eastAsia" w:ascii="仿宋_GB2312" w:eastAsia="仿宋_GB2312"/>
          <w:sz w:val="32"/>
          <w:szCs w:val="32"/>
          <w:lang w:eastAsia="zh-CN"/>
        </w:rPr>
        <w:t>（</w:t>
      </w:r>
      <w:r>
        <w:rPr>
          <w:rFonts w:hint="eastAsia" w:ascii="仿宋_GB2312" w:eastAsia="仿宋_GB2312"/>
          <w:sz w:val="32"/>
          <w:szCs w:val="32"/>
          <w:lang w:val="en-US" w:eastAsia="zh-CN"/>
        </w:rPr>
        <w:t>不放入档案袋</w:t>
      </w:r>
      <w:r>
        <w:rPr>
          <w:rFonts w:hint="eastAsia" w:ascii="仿宋_GB2312" w:eastAsia="仿宋_GB2312"/>
          <w:sz w:val="32"/>
          <w:szCs w:val="32"/>
          <w:lang w:eastAsia="zh-CN"/>
        </w:rPr>
        <w:t>）</w:t>
      </w:r>
      <w:bookmarkStart w:id="0" w:name="_GoBack"/>
      <w:bookmarkEnd w:id="0"/>
    </w:p>
    <w:p w14:paraId="6C8BC73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湖南农业大学学生档案袋。</w:t>
      </w:r>
    </w:p>
    <w:p w14:paraId="17E2F586">
      <w:pPr>
        <w:keepNext w:val="0"/>
        <w:keepLines w:val="0"/>
        <w:pageBreakBefore w:val="0"/>
        <w:kinsoku/>
        <w:wordWrap/>
        <w:overflowPunct/>
        <w:topLinePunct w:val="0"/>
        <w:autoSpaceDE/>
        <w:autoSpaceDN/>
        <w:bidi w:val="0"/>
        <w:snapToGrid/>
        <w:spacing w:beforeLines="50" w:line="560" w:lineRule="exact"/>
        <w:textAlignment w:val="auto"/>
        <w:rPr>
          <w:rFonts w:ascii="黑体" w:eastAsia="黑体"/>
          <w:sz w:val="30"/>
          <w:szCs w:val="30"/>
        </w:rPr>
      </w:pPr>
      <w:r>
        <w:rPr>
          <w:rFonts w:hint="eastAsia" w:ascii="黑体" w:eastAsia="黑体"/>
          <w:sz w:val="30"/>
          <w:szCs w:val="30"/>
        </w:rPr>
        <w:t>二、材料要求</w:t>
      </w:r>
    </w:p>
    <w:p w14:paraId="79CAD952">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（一）</w:t>
      </w:r>
      <w:r>
        <w:rPr>
          <w:rFonts w:hint="eastAsia" w:ascii="仿宋_GB2312" w:hAnsi="宋体" w:eastAsia="仿宋_GB2312"/>
          <w:sz w:val="32"/>
          <w:szCs w:val="32"/>
        </w:rPr>
        <w:t>《成人高等学校招生考生登记表》是考生在参加成人高考报名时由省教育考试院打印给考生在入学报到时交与学校存入本人学籍档案的一种表格。如因特殊情况遗失的可以复印录取简表替代（录取简表须加盖湖南农业大学继续教育学院公章）。</w:t>
      </w:r>
    </w:p>
    <w:p w14:paraId="53196782">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（二）</w:t>
      </w:r>
      <w:r>
        <w:rPr>
          <w:rFonts w:hint="eastAsia" w:ascii="仿宋_GB2312" w:hAnsi="宋体" w:eastAsia="仿宋_GB2312"/>
          <w:sz w:val="32"/>
          <w:szCs w:val="32"/>
        </w:rPr>
        <w:t>《湖南农业大学成人高等教育毕业生登记表》是学生在即将毕业前由学校发给学生本人填写的一种表格，内容包括学生在校学习期间的基本情况，个人基本情况，本人家庭成员、学习履历，自我总结等。</w:t>
      </w:r>
      <w:r>
        <w:rPr>
          <w:rFonts w:hint="eastAsia" w:ascii="仿宋_GB2312" w:hAnsi="宋体" w:eastAsia="仿宋_GB2312"/>
          <w:sz w:val="32"/>
          <w:szCs w:val="32"/>
          <w:lang w:val="en-US" w:eastAsia="zh-CN"/>
        </w:rPr>
        <w:t>教学点</w:t>
      </w:r>
      <w:r>
        <w:rPr>
          <w:rFonts w:hint="eastAsia" w:ascii="仿宋_GB2312" w:hAnsi="宋体" w:eastAsia="仿宋_GB2312"/>
          <w:sz w:val="32"/>
          <w:szCs w:val="32"/>
        </w:rPr>
        <w:t>意见一栏要求签署意见并加盖公章，有工作单位的还要求在原工作单位意见一栏签署意见并加盖公章。表上须粘贴相片，禁止使用铅笔或者圆珠笔填写毕业生登记表。填表日期须按照毕业日期填写，需注意学校的日期不能比学生填表日期提前。</w:t>
      </w:r>
    </w:p>
    <w:p w14:paraId="02C6C976">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（三）《湖南农业大学成人高等教育学生成绩表》要求在“湖</w:t>
      </w:r>
      <w:r>
        <w:rPr>
          <w:rFonts w:hint="eastAsia" w:ascii="仿宋_GB2312" w:hAnsi="宋体" w:eastAsia="仿宋_GB2312"/>
          <w:sz w:val="32"/>
          <w:szCs w:val="32"/>
        </w:rPr>
        <w:t>南农业大学继续教育教学管理平台”打印输出。</w:t>
      </w:r>
    </w:p>
    <w:p w14:paraId="492B9037">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（四）</w:t>
      </w:r>
      <w:r>
        <w:rPr>
          <w:rFonts w:hint="eastAsia" w:ascii="仿宋_GB2312" w:hAnsi="宋体" w:eastAsia="仿宋_GB2312"/>
          <w:sz w:val="32"/>
          <w:szCs w:val="32"/>
        </w:rPr>
        <w:t>本科毕业生必须填写《湖南农业大学成人高等教育本科毕业论文（设计）情况登记表》。《毕业论文（设计）简况》栏，由学生本人填写，包括毕业论文（设计）内容提要、做毕业论文（设计）的收获体会及存在问题。《指导教师意见》主要包括：论文（设计）中所提问题的理论意义或实际意义；论文（设计）的优点、缺点、错误或有争议的问题；是否有应用的可能性等。《答辩小组评定》栏内，记载学生毕业论文（设计）成绩和学生综合运用所学知识，分析和解决问题的能力。并按等级计分制评分。填写内容应简明扼要，字迹清楚，一律用钢笔。</w:t>
      </w:r>
    </w:p>
    <w:p w14:paraId="59A4CD4F">
      <w:pPr>
        <w:keepNext w:val="0"/>
        <w:keepLines w:val="0"/>
        <w:pageBreakBefore w:val="0"/>
        <w:widowControl/>
        <w:kinsoku/>
        <w:wordWrap/>
        <w:overflowPunct/>
        <w:topLinePunct w:val="0"/>
        <w:autoSpaceDE/>
        <w:autoSpaceDN/>
        <w:bidi w:val="0"/>
        <w:snapToGrid/>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eastAsia="zh-CN"/>
        </w:rPr>
        <w:t>（五）</w:t>
      </w:r>
      <w:r>
        <w:rPr>
          <w:rFonts w:hint="eastAsia" w:ascii="仿宋_GB2312" w:hAnsi="宋体" w:eastAsia="仿宋_GB2312"/>
          <w:sz w:val="32"/>
          <w:szCs w:val="32"/>
        </w:rPr>
        <w:t>档案袋须是我院统一配置的档案袋，档案袋上的专业须与学生注册的专业一致，字迹工整。</w:t>
      </w:r>
    </w:p>
    <w:p w14:paraId="57E8FFB5">
      <w:pPr>
        <w:keepNext w:val="0"/>
        <w:keepLines w:val="0"/>
        <w:pageBreakBefore w:val="0"/>
        <w:widowControl/>
        <w:kinsoku/>
        <w:wordWrap/>
        <w:overflowPunct/>
        <w:topLinePunct w:val="0"/>
        <w:autoSpaceDE/>
        <w:autoSpaceDN/>
        <w:bidi w:val="0"/>
        <w:adjustRightInd w:val="0"/>
        <w:snapToGrid/>
        <w:spacing w:line="560" w:lineRule="exact"/>
        <w:jc w:val="left"/>
        <w:textAlignment w:val="auto"/>
        <w:rPr>
          <w:rFonts w:ascii="仿宋_GB2312" w:hAnsi="宋体" w:eastAsia="仿宋_GB2312"/>
          <w:sz w:val="28"/>
          <w:szCs w:val="28"/>
        </w:rPr>
      </w:pPr>
    </w:p>
    <w:p w14:paraId="3D16C0DF">
      <w:pPr>
        <w:widowControl/>
        <w:adjustRightInd w:val="0"/>
        <w:spacing w:line="600" w:lineRule="exact"/>
        <w:jc w:val="left"/>
        <w:rPr>
          <w:rFonts w:hint="eastAsia" w:ascii="Arial" w:hAnsi="Arial" w:eastAsia="黑体" w:cs="Arial"/>
          <w:sz w:val="28"/>
          <w:szCs w:val="28"/>
          <w:lang w:eastAsia="zh-CN"/>
        </w:rPr>
      </w:pPr>
      <w:r>
        <w:rPr>
          <w:rFonts w:ascii="仿宋_GB2312" w:hAnsi="宋体" w:eastAsia="仿宋_GB2312"/>
          <w:sz w:val="28"/>
          <w:szCs w:val="28"/>
        </w:rPr>
        <w:br w:type="page"/>
      </w:r>
      <w:r>
        <w:rPr>
          <w:rFonts w:hint="eastAsia" w:ascii="Arial" w:hAnsi="Arial" w:eastAsia="黑体" w:cs="Arial"/>
          <w:sz w:val="28"/>
          <w:szCs w:val="28"/>
        </w:rPr>
        <w:t>附件</w:t>
      </w:r>
      <w:r>
        <w:rPr>
          <w:rFonts w:hint="eastAsia" w:ascii="Arial" w:hAnsi="Arial" w:eastAsia="黑体" w:cs="Arial"/>
          <w:sz w:val="28"/>
          <w:szCs w:val="28"/>
          <w:lang w:val="en-US" w:eastAsia="zh-CN"/>
        </w:rPr>
        <w:t>2</w:t>
      </w:r>
    </w:p>
    <w:p w14:paraId="0E06A040">
      <w:pPr>
        <w:widowControl/>
        <w:adjustRightInd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湖南农业大学成人高等教育毕业生资格审核流程表</w:t>
      </w:r>
    </w:p>
    <w:p w14:paraId="54519F12">
      <w:pPr>
        <w:ind w:left="113" w:right="113"/>
        <w:jc w:val="left"/>
        <w:rPr>
          <w:b/>
          <w:bCs/>
          <w:szCs w:val="21"/>
        </w:rPr>
      </w:pPr>
      <w:r>
        <w:rPr>
          <w:rFonts w:hint="eastAsia"/>
          <w:b/>
          <w:bCs/>
          <w:szCs w:val="21"/>
          <w:lang w:eastAsia="zh-CN"/>
        </w:rPr>
        <w:t>校外教学点</w:t>
      </w:r>
      <w:r>
        <w:rPr>
          <w:rFonts w:hint="eastAsia"/>
          <w:b/>
          <w:bCs/>
          <w:szCs w:val="21"/>
        </w:rPr>
        <w:t>名称（公章）：                            经办人：</w:t>
      </w:r>
    </w:p>
    <w:tbl>
      <w:tblPr>
        <w:tblStyle w:val="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4992"/>
        <w:gridCol w:w="1129"/>
        <w:gridCol w:w="800"/>
        <w:gridCol w:w="1288"/>
      </w:tblGrid>
      <w:tr w14:paraId="30940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78" w:type="dxa"/>
            <w:vAlign w:val="center"/>
          </w:tcPr>
          <w:p w14:paraId="5AC84A31">
            <w:pPr>
              <w:keepNext w:val="0"/>
              <w:keepLines w:val="0"/>
              <w:suppressLineNumbers w:val="0"/>
              <w:spacing w:before="0" w:beforeAutospacing="0" w:after="0" w:afterAutospacing="0"/>
              <w:ind w:left="0" w:right="0"/>
              <w:jc w:val="center"/>
              <w:rPr>
                <w:rFonts w:hint="default"/>
                <w:b/>
                <w:bCs/>
                <w:sz w:val="24"/>
              </w:rPr>
            </w:pPr>
            <w:r>
              <w:rPr>
                <w:rFonts w:hint="default"/>
                <w:b/>
                <w:bCs/>
                <w:sz w:val="24"/>
              </w:rPr>
              <w:t>序号</w:t>
            </w:r>
          </w:p>
        </w:tc>
        <w:tc>
          <w:tcPr>
            <w:tcW w:w="4992" w:type="dxa"/>
            <w:vAlign w:val="center"/>
          </w:tcPr>
          <w:p w14:paraId="71268EA3">
            <w:pPr>
              <w:keepNext w:val="0"/>
              <w:keepLines w:val="0"/>
              <w:suppressLineNumbers w:val="0"/>
              <w:spacing w:before="0" w:beforeAutospacing="0" w:after="0" w:afterAutospacing="0"/>
              <w:ind w:left="0" w:right="0"/>
              <w:jc w:val="center"/>
              <w:rPr>
                <w:rFonts w:hint="default"/>
                <w:b/>
                <w:bCs/>
                <w:sz w:val="24"/>
              </w:rPr>
            </w:pPr>
            <w:r>
              <w:rPr>
                <w:rFonts w:hint="default"/>
                <w:b/>
                <w:bCs/>
                <w:sz w:val="24"/>
              </w:rPr>
              <w:t>审核流程</w:t>
            </w:r>
          </w:p>
        </w:tc>
        <w:tc>
          <w:tcPr>
            <w:tcW w:w="1129" w:type="dxa"/>
            <w:vAlign w:val="center"/>
          </w:tcPr>
          <w:p w14:paraId="2C388BB8">
            <w:pPr>
              <w:keepNext w:val="0"/>
              <w:keepLines w:val="0"/>
              <w:suppressLineNumbers w:val="0"/>
              <w:spacing w:before="0" w:beforeAutospacing="0" w:after="0" w:afterAutospacing="0"/>
              <w:ind w:left="0" w:right="0"/>
              <w:jc w:val="center"/>
              <w:rPr>
                <w:rFonts w:hint="default"/>
                <w:b/>
                <w:bCs/>
                <w:sz w:val="24"/>
              </w:rPr>
            </w:pPr>
            <w:r>
              <w:rPr>
                <w:rFonts w:hint="default"/>
                <w:b/>
                <w:bCs/>
                <w:sz w:val="24"/>
              </w:rPr>
              <w:t>审核</w:t>
            </w:r>
          </w:p>
          <w:p w14:paraId="757C3671">
            <w:pPr>
              <w:keepNext w:val="0"/>
              <w:keepLines w:val="0"/>
              <w:suppressLineNumbers w:val="0"/>
              <w:spacing w:before="0" w:beforeAutospacing="0" w:after="0" w:afterAutospacing="0"/>
              <w:ind w:left="0" w:right="0"/>
              <w:jc w:val="center"/>
              <w:rPr>
                <w:rFonts w:hint="default"/>
                <w:b/>
                <w:bCs/>
                <w:sz w:val="24"/>
              </w:rPr>
            </w:pPr>
            <w:r>
              <w:rPr>
                <w:rFonts w:hint="default"/>
                <w:b/>
                <w:bCs/>
                <w:sz w:val="24"/>
              </w:rPr>
              <w:t>情况</w:t>
            </w:r>
          </w:p>
        </w:tc>
        <w:tc>
          <w:tcPr>
            <w:tcW w:w="800" w:type="dxa"/>
            <w:vAlign w:val="center"/>
          </w:tcPr>
          <w:p w14:paraId="7BB07C54">
            <w:pPr>
              <w:keepNext w:val="0"/>
              <w:keepLines w:val="0"/>
              <w:suppressLineNumbers w:val="0"/>
              <w:spacing w:before="0" w:beforeAutospacing="0" w:after="0" w:afterAutospacing="0"/>
              <w:ind w:left="0" w:right="0"/>
              <w:jc w:val="center"/>
              <w:rPr>
                <w:rFonts w:hint="default"/>
                <w:b/>
                <w:bCs/>
                <w:sz w:val="24"/>
              </w:rPr>
            </w:pPr>
            <w:r>
              <w:rPr>
                <w:rFonts w:hint="default"/>
                <w:b/>
                <w:bCs/>
                <w:sz w:val="24"/>
              </w:rPr>
              <w:t>审核时间</w:t>
            </w:r>
          </w:p>
        </w:tc>
        <w:tc>
          <w:tcPr>
            <w:tcW w:w="1288" w:type="dxa"/>
            <w:vAlign w:val="center"/>
          </w:tcPr>
          <w:p w14:paraId="5D7AE0C1">
            <w:pPr>
              <w:keepNext w:val="0"/>
              <w:keepLines w:val="0"/>
              <w:suppressLineNumbers w:val="0"/>
              <w:spacing w:before="0" w:beforeAutospacing="0" w:after="0" w:afterAutospacing="0"/>
              <w:ind w:left="0" w:right="0"/>
              <w:jc w:val="center"/>
              <w:rPr>
                <w:rFonts w:hint="default"/>
                <w:b/>
                <w:bCs/>
                <w:sz w:val="24"/>
              </w:rPr>
            </w:pPr>
            <w:r>
              <w:rPr>
                <w:rFonts w:hint="default"/>
                <w:b/>
                <w:bCs/>
                <w:sz w:val="24"/>
              </w:rPr>
              <w:t>负责人</w:t>
            </w:r>
          </w:p>
          <w:p w14:paraId="5E5CCC2B">
            <w:pPr>
              <w:keepNext w:val="0"/>
              <w:keepLines w:val="0"/>
              <w:suppressLineNumbers w:val="0"/>
              <w:spacing w:before="0" w:beforeAutospacing="0" w:after="0" w:afterAutospacing="0"/>
              <w:ind w:left="0" w:right="0"/>
              <w:jc w:val="center"/>
              <w:rPr>
                <w:rFonts w:hint="default"/>
                <w:b/>
                <w:bCs/>
                <w:sz w:val="24"/>
              </w:rPr>
            </w:pPr>
            <w:r>
              <w:rPr>
                <w:rFonts w:hint="default"/>
                <w:b/>
                <w:bCs/>
                <w:sz w:val="24"/>
              </w:rPr>
              <w:t>（签字）</w:t>
            </w:r>
          </w:p>
        </w:tc>
      </w:tr>
      <w:tr w14:paraId="2CFF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restart"/>
            <w:vAlign w:val="center"/>
          </w:tcPr>
          <w:p w14:paraId="5270C6BB">
            <w:pPr>
              <w:keepNext w:val="0"/>
              <w:keepLines w:val="0"/>
              <w:suppressLineNumbers w:val="0"/>
              <w:spacing w:before="0" w:beforeAutospacing="0" w:after="0" w:afterAutospacing="0"/>
              <w:ind w:left="113" w:right="113"/>
              <w:jc w:val="center"/>
              <w:rPr>
                <w:rFonts w:hint="default"/>
                <w:sz w:val="24"/>
              </w:rPr>
            </w:pPr>
            <w:r>
              <w:rPr>
                <w:rFonts w:hint="default"/>
                <w:sz w:val="24"/>
              </w:rPr>
              <w:t>1</w:t>
            </w:r>
          </w:p>
        </w:tc>
        <w:tc>
          <w:tcPr>
            <w:tcW w:w="4992" w:type="dxa"/>
            <w:vAlign w:val="center"/>
          </w:tcPr>
          <w:p w14:paraId="3D1BF777">
            <w:pPr>
              <w:keepNext w:val="0"/>
              <w:keepLines w:val="0"/>
              <w:suppressLineNumbers w:val="0"/>
              <w:spacing w:before="0" w:beforeAutospacing="0" w:after="0" w:afterAutospacing="0"/>
              <w:ind w:left="113" w:leftChars="0" w:right="113" w:rightChars="0"/>
              <w:jc w:val="left"/>
              <w:rPr>
                <w:rFonts w:hint="eastAsia" w:eastAsia="宋体"/>
                <w:sz w:val="24"/>
                <w:lang w:eastAsia="zh-CN"/>
              </w:rPr>
            </w:pPr>
            <w:r>
              <w:rPr>
                <w:rFonts w:hint="eastAsia"/>
                <w:sz w:val="24"/>
              </w:rPr>
              <w:t>①毕业生数据</w:t>
            </w:r>
            <w:r>
              <w:rPr>
                <w:rFonts w:hint="eastAsia"/>
                <w:sz w:val="24"/>
                <w:lang w:eastAsia="zh-CN"/>
              </w:rPr>
              <w:t>（平台）</w:t>
            </w:r>
          </w:p>
        </w:tc>
        <w:tc>
          <w:tcPr>
            <w:tcW w:w="1129" w:type="dxa"/>
            <w:vAlign w:val="center"/>
          </w:tcPr>
          <w:p w14:paraId="3B4ADB3A">
            <w:pPr>
              <w:keepNext w:val="0"/>
              <w:keepLines w:val="0"/>
              <w:widowControl/>
              <w:suppressLineNumbers w:val="0"/>
              <w:adjustRightInd w:val="0"/>
              <w:spacing w:before="0" w:beforeAutospacing="0" w:after="0" w:afterAutospacing="0" w:line="600" w:lineRule="exact"/>
              <w:ind w:left="0" w:right="0"/>
              <w:rPr>
                <w:rFonts w:hint="default"/>
                <w:sz w:val="24"/>
              </w:rPr>
            </w:pPr>
          </w:p>
        </w:tc>
        <w:tc>
          <w:tcPr>
            <w:tcW w:w="800" w:type="dxa"/>
            <w:vAlign w:val="center"/>
          </w:tcPr>
          <w:p w14:paraId="481F0782">
            <w:pPr>
              <w:keepNext w:val="0"/>
              <w:keepLines w:val="0"/>
              <w:widowControl/>
              <w:suppressLineNumbers w:val="0"/>
              <w:adjustRightInd w:val="0"/>
              <w:spacing w:before="0" w:beforeAutospacing="0" w:after="0" w:afterAutospacing="0" w:line="600" w:lineRule="exact"/>
              <w:ind w:left="0" w:right="0"/>
              <w:rPr>
                <w:rFonts w:hint="default"/>
                <w:sz w:val="24"/>
                <w:u w:val="single"/>
              </w:rPr>
            </w:pPr>
          </w:p>
        </w:tc>
        <w:tc>
          <w:tcPr>
            <w:tcW w:w="1288" w:type="dxa"/>
            <w:vAlign w:val="center"/>
          </w:tcPr>
          <w:p w14:paraId="7E5DC02C">
            <w:pPr>
              <w:keepNext w:val="0"/>
              <w:keepLines w:val="0"/>
              <w:widowControl/>
              <w:suppressLineNumbers w:val="0"/>
              <w:adjustRightInd w:val="0"/>
              <w:spacing w:before="0" w:beforeAutospacing="0" w:after="0" w:afterAutospacing="0" w:line="600" w:lineRule="exact"/>
              <w:ind w:left="0" w:right="0"/>
              <w:rPr>
                <w:rFonts w:hint="default"/>
                <w:sz w:val="24"/>
              </w:rPr>
            </w:pPr>
          </w:p>
        </w:tc>
      </w:tr>
      <w:tr w14:paraId="1133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5AFDF28D">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26CE3559">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②毕业生手机验证完成情况</w:t>
            </w:r>
            <w:r>
              <w:rPr>
                <w:rFonts w:hint="eastAsia"/>
                <w:sz w:val="24"/>
                <w:lang w:eastAsia="zh-CN"/>
              </w:rPr>
              <w:t>（平台）</w:t>
            </w:r>
          </w:p>
        </w:tc>
        <w:tc>
          <w:tcPr>
            <w:tcW w:w="1129" w:type="dxa"/>
            <w:vAlign w:val="center"/>
          </w:tcPr>
          <w:p w14:paraId="7646591A">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0D04A50A">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3DCCE8A2">
            <w:pPr>
              <w:keepNext w:val="0"/>
              <w:keepLines w:val="0"/>
              <w:suppressLineNumbers w:val="0"/>
              <w:spacing w:before="0" w:beforeAutospacing="0" w:after="0" w:afterAutospacing="0"/>
              <w:ind w:left="113" w:right="113"/>
              <w:jc w:val="center"/>
              <w:rPr>
                <w:rFonts w:hint="default"/>
                <w:sz w:val="24"/>
              </w:rPr>
            </w:pPr>
          </w:p>
        </w:tc>
      </w:tr>
      <w:tr w14:paraId="5BDC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1AEFBB0E">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1370FB16">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③学籍异动材料提交情况</w:t>
            </w:r>
            <w:r>
              <w:rPr>
                <w:rFonts w:hint="eastAsia"/>
                <w:sz w:val="24"/>
                <w:lang w:eastAsia="zh-CN"/>
              </w:rPr>
              <w:t>（纸质、平台）</w:t>
            </w:r>
          </w:p>
        </w:tc>
        <w:tc>
          <w:tcPr>
            <w:tcW w:w="1129" w:type="dxa"/>
            <w:vAlign w:val="center"/>
          </w:tcPr>
          <w:p w14:paraId="27A9BD52">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04EC0292">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01A16EC8">
            <w:pPr>
              <w:keepNext w:val="0"/>
              <w:keepLines w:val="0"/>
              <w:suppressLineNumbers w:val="0"/>
              <w:spacing w:before="0" w:beforeAutospacing="0" w:after="0" w:afterAutospacing="0"/>
              <w:ind w:left="113" w:right="113"/>
              <w:jc w:val="center"/>
              <w:rPr>
                <w:rFonts w:hint="default"/>
                <w:sz w:val="24"/>
              </w:rPr>
            </w:pPr>
          </w:p>
        </w:tc>
      </w:tr>
      <w:tr w14:paraId="68291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8" w:type="dxa"/>
            <w:vAlign w:val="center"/>
          </w:tcPr>
          <w:p w14:paraId="39CECEB9">
            <w:pPr>
              <w:keepNext w:val="0"/>
              <w:keepLines w:val="0"/>
              <w:suppressLineNumbers w:val="0"/>
              <w:spacing w:before="0" w:beforeAutospacing="0" w:after="0" w:afterAutospacing="0"/>
              <w:ind w:left="113" w:right="113"/>
              <w:jc w:val="center"/>
              <w:rPr>
                <w:rFonts w:hint="default" w:eastAsia="宋体"/>
                <w:sz w:val="24"/>
                <w:lang w:val="en-US" w:eastAsia="zh-CN"/>
              </w:rPr>
            </w:pPr>
            <w:r>
              <w:rPr>
                <w:rFonts w:hint="eastAsia"/>
                <w:sz w:val="24"/>
                <w:lang w:val="en-US" w:eastAsia="zh-CN"/>
              </w:rPr>
              <w:t>2</w:t>
            </w:r>
          </w:p>
        </w:tc>
        <w:tc>
          <w:tcPr>
            <w:tcW w:w="4992" w:type="dxa"/>
            <w:vAlign w:val="center"/>
          </w:tcPr>
          <w:p w14:paraId="0965EAFF">
            <w:pPr>
              <w:keepNext w:val="0"/>
              <w:keepLines w:val="0"/>
              <w:suppressLineNumbers w:val="0"/>
              <w:spacing w:before="0" w:beforeAutospacing="0" w:after="0" w:afterAutospacing="0"/>
              <w:ind w:left="113" w:leftChars="0" w:right="113" w:rightChars="0"/>
              <w:jc w:val="left"/>
              <w:rPr>
                <w:rFonts w:hint="default"/>
                <w:sz w:val="24"/>
              </w:rPr>
            </w:pPr>
            <w:r>
              <w:rPr>
                <w:rFonts w:hint="eastAsia"/>
                <w:sz w:val="24"/>
                <w:lang w:eastAsia="zh-CN"/>
              </w:rPr>
              <w:t>学费缴费</w:t>
            </w:r>
            <w:r>
              <w:rPr>
                <w:rFonts w:hint="eastAsia"/>
                <w:sz w:val="24"/>
                <w:lang w:val="en-US" w:eastAsia="zh-CN"/>
              </w:rPr>
              <w:t>审核</w:t>
            </w:r>
          </w:p>
        </w:tc>
        <w:tc>
          <w:tcPr>
            <w:tcW w:w="1129" w:type="dxa"/>
            <w:vAlign w:val="center"/>
          </w:tcPr>
          <w:p w14:paraId="26C4B754">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148EACA3">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419FE3E7">
            <w:pPr>
              <w:keepNext w:val="0"/>
              <w:keepLines w:val="0"/>
              <w:suppressLineNumbers w:val="0"/>
              <w:spacing w:before="0" w:beforeAutospacing="0" w:after="0" w:afterAutospacing="0"/>
              <w:ind w:left="113" w:right="113"/>
              <w:jc w:val="center"/>
              <w:rPr>
                <w:rFonts w:hint="default"/>
                <w:sz w:val="24"/>
              </w:rPr>
            </w:pPr>
          </w:p>
        </w:tc>
      </w:tr>
      <w:tr w14:paraId="00AB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Align w:val="center"/>
          </w:tcPr>
          <w:p w14:paraId="24097DB4">
            <w:pPr>
              <w:keepNext w:val="0"/>
              <w:keepLines w:val="0"/>
              <w:suppressLineNumbers w:val="0"/>
              <w:spacing w:before="0" w:beforeAutospacing="0" w:after="0" w:afterAutospacing="0"/>
              <w:ind w:left="113" w:right="113"/>
              <w:jc w:val="center"/>
              <w:rPr>
                <w:rFonts w:hint="eastAsia" w:eastAsia="宋体"/>
                <w:sz w:val="24"/>
                <w:lang w:val="en-US" w:eastAsia="zh-CN"/>
              </w:rPr>
            </w:pPr>
            <w:r>
              <w:rPr>
                <w:rFonts w:hint="eastAsia"/>
                <w:sz w:val="24"/>
                <w:lang w:val="en-US" w:eastAsia="zh-CN"/>
              </w:rPr>
              <w:t>3</w:t>
            </w:r>
          </w:p>
        </w:tc>
        <w:tc>
          <w:tcPr>
            <w:tcW w:w="4992" w:type="dxa"/>
            <w:vAlign w:val="center"/>
          </w:tcPr>
          <w:p w14:paraId="33B59B5F">
            <w:pPr>
              <w:keepNext w:val="0"/>
              <w:keepLines w:val="0"/>
              <w:suppressLineNumbers w:val="0"/>
              <w:spacing w:before="0" w:beforeAutospacing="0" w:after="0" w:afterAutospacing="0"/>
              <w:ind w:left="113" w:leftChars="0" w:right="113" w:rightChars="0"/>
              <w:jc w:val="left"/>
              <w:rPr>
                <w:rFonts w:hint="default"/>
                <w:sz w:val="24"/>
              </w:rPr>
            </w:pPr>
            <w:r>
              <w:rPr>
                <w:rFonts w:hint="eastAsia"/>
                <w:sz w:val="24"/>
                <w:lang w:eastAsia="zh-CN"/>
              </w:rPr>
              <w:t>学费缴费</w:t>
            </w:r>
            <w:r>
              <w:rPr>
                <w:rFonts w:hint="eastAsia"/>
                <w:sz w:val="24"/>
                <w:lang w:val="en-US" w:eastAsia="zh-CN"/>
              </w:rPr>
              <w:t>复核</w:t>
            </w:r>
          </w:p>
        </w:tc>
        <w:tc>
          <w:tcPr>
            <w:tcW w:w="1129" w:type="dxa"/>
            <w:vAlign w:val="center"/>
          </w:tcPr>
          <w:p w14:paraId="25A11704">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6D968AC6">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11CFFEF0">
            <w:pPr>
              <w:keepNext w:val="0"/>
              <w:keepLines w:val="0"/>
              <w:suppressLineNumbers w:val="0"/>
              <w:spacing w:before="0" w:beforeAutospacing="0" w:after="0" w:afterAutospacing="0"/>
              <w:ind w:left="113" w:right="113"/>
              <w:jc w:val="center"/>
              <w:rPr>
                <w:rFonts w:hint="default"/>
                <w:sz w:val="24"/>
              </w:rPr>
            </w:pPr>
          </w:p>
        </w:tc>
      </w:tr>
      <w:tr w14:paraId="28A96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restart"/>
            <w:vAlign w:val="center"/>
          </w:tcPr>
          <w:p w14:paraId="387C5BC0">
            <w:pPr>
              <w:keepNext w:val="0"/>
              <w:keepLines w:val="0"/>
              <w:suppressLineNumbers w:val="0"/>
              <w:spacing w:before="0" w:beforeAutospacing="0" w:after="0" w:afterAutospacing="0"/>
              <w:ind w:left="113" w:right="113"/>
              <w:jc w:val="center"/>
              <w:rPr>
                <w:rFonts w:hint="eastAsia" w:eastAsia="宋体"/>
                <w:sz w:val="24"/>
                <w:lang w:eastAsia="zh-CN"/>
              </w:rPr>
            </w:pPr>
            <w:r>
              <w:rPr>
                <w:rFonts w:hint="eastAsia"/>
                <w:sz w:val="24"/>
                <w:lang w:val="en-US" w:eastAsia="zh-CN"/>
              </w:rPr>
              <w:t>4</w:t>
            </w:r>
          </w:p>
        </w:tc>
        <w:tc>
          <w:tcPr>
            <w:tcW w:w="4992" w:type="dxa"/>
            <w:vAlign w:val="center"/>
          </w:tcPr>
          <w:p w14:paraId="6F7B3DCC">
            <w:pPr>
              <w:keepNext w:val="0"/>
              <w:keepLines w:val="0"/>
              <w:suppressLineNumbers w:val="0"/>
              <w:spacing w:before="0" w:beforeAutospacing="0" w:after="0" w:afterAutospacing="0"/>
              <w:ind w:left="113" w:right="113"/>
              <w:jc w:val="left"/>
              <w:rPr>
                <w:rFonts w:hint="default" w:eastAsia="宋体"/>
                <w:sz w:val="24"/>
                <w:lang w:val="en-US" w:eastAsia="zh-CN"/>
              </w:rPr>
            </w:pPr>
            <w:r>
              <w:rPr>
                <w:rFonts w:hint="default"/>
                <w:sz w:val="24"/>
              </w:rPr>
              <w:t>①</w:t>
            </w:r>
            <w:r>
              <w:rPr>
                <w:rFonts w:hint="eastAsia"/>
                <w:sz w:val="24"/>
                <w:lang w:val="en-US" w:eastAsia="zh-CN"/>
              </w:rPr>
              <w:t>毕业生名单（</w:t>
            </w:r>
            <w:r>
              <w:rPr>
                <w:rFonts w:hint="eastAsia"/>
                <w:sz w:val="24"/>
                <w:lang w:eastAsia="zh-CN"/>
              </w:rPr>
              <w:t>纸质、平台</w:t>
            </w:r>
            <w:r>
              <w:rPr>
                <w:rFonts w:hint="eastAsia"/>
                <w:sz w:val="24"/>
                <w:lang w:val="en-US" w:eastAsia="zh-CN"/>
              </w:rPr>
              <w:t>）</w:t>
            </w:r>
          </w:p>
        </w:tc>
        <w:tc>
          <w:tcPr>
            <w:tcW w:w="1129" w:type="dxa"/>
            <w:vAlign w:val="center"/>
          </w:tcPr>
          <w:p w14:paraId="3405F87C">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522B1E1A">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5AC9E056">
            <w:pPr>
              <w:keepNext w:val="0"/>
              <w:keepLines w:val="0"/>
              <w:suppressLineNumbers w:val="0"/>
              <w:spacing w:before="0" w:beforeAutospacing="0" w:after="0" w:afterAutospacing="0"/>
              <w:ind w:left="113" w:right="113"/>
              <w:jc w:val="center"/>
              <w:rPr>
                <w:rFonts w:hint="default"/>
                <w:sz w:val="24"/>
              </w:rPr>
            </w:pPr>
          </w:p>
        </w:tc>
      </w:tr>
      <w:tr w14:paraId="677A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37F0ED00">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4E39EF7D">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default"/>
                <w:sz w:val="24"/>
              </w:rPr>
              <w:t>②湖南农业大学成人高等教育面授课程表</w:t>
            </w:r>
            <w:r>
              <w:rPr>
                <w:rFonts w:hint="eastAsia"/>
                <w:sz w:val="24"/>
                <w:lang w:eastAsia="zh-CN"/>
              </w:rPr>
              <w:t>（纸质、平台）</w:t>
            </w:r>
          </w:p>
        </w:tc>
        <w:tc>
          <w:tcPr>
            <w:tcW w:w="1129" w:type="dxa"/>
            <w:vAlign w:val="center"/>
          </w:tcPr>
          <w:p w14:paraId="03006078">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73A1693B">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408F133C">
            <w:pPr>
              <w:keepNext w:val="0"/>
              <w:keepLines w:val="0"/>
              <w:suppressLineNumbers w:val="0"/>
              <w:spacing w:before="0" w:beforeAutospacing="0" w:after="0" w:afterAutospacing="0"/>
              <w:ind w:left="113" w:right="113"/>
              <w:jc w:val="center"/>
              <w:rPr>
                <w:rFonts w:hint="default"/>
                <w:sz w:val="24"/>
              </w:rPr>
            </w:pPr>
          </w:p>
        </w:tc>
      </w:tr>
      <w:tr w14:paraId="19FD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4E91EAF6">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52A93F12">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default"/>
                <w:sz w:val="24"/>
              </w:rPr>
              <w:t>③湖南农业大学成人高等教育任课教师汇总表</w:t>
            </w:r>
            <w:r>
              <w:rPr>
                <w:rFonts w:hint="eastAsia"/>
                <w:sz w:val="24"/>
                <w:lang w:eastAsia="zh-CN"/>
              </w:rPr>
              <w:t>（纸质、平台）</w:t>
            </w:r>
          </w:p>
        </w:tc>
        <w:tc>
          <w:tcPr>
            <w:tcW w:w="1129" w:type="dxa"/>
            <w:vAlign w:val="center"/>
          </w:tcPr>
          <w:p w14:paraId="2DB200B1">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3A38DCE4">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1EAACDF1">
            <w:pPr>
              <w:keepNext w:val="0"/>
              <w:keepLines w:val="0"/>
              <w:suppressLineNumbers w:val="0"/>
              <w:spacing w:before="0" w:beforeAutospacing="0" w:after="0" w:afterAutospacing="0"/>
              <w:ind w:left="113" w:right="113"/>
              <w:jc w:val="center"/>
              <w:rPr>
                <w:rFonts w:hint="default"/>
                <w:sz w:val="24"/>
              </w:rPr>
            </w:pPr>
          </w:p>
        </w:tc>
      </w:tr>
      <w:tr w14:paraId="5E6E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2E1EB5CE">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39F0A375">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lang w:val="en-US" w:eastAsia="zh-CN"/>
              </w:rPr>
              <w:t>④</w:t>
            </w:r>
            <w:r>
              <w:rPr>
                <w:rFonts w:hint="default"/>
                <w:sz w:val="24"/>
              </w:rPr>
              <w:t>湖南农业大学成人高等教育毕业生课程成绩总表</w:t>
            </w:r>
            <w:r>
              <w:rPr>
                <w:rFonts w:hint="eastAsia"/>
                <w:sz w:val="24"/>
                <w:lang w:eastAsia="zh-CN"/>
              </w:rPr>
              <w:t>（纸质、平台）</w:t>
            </w:r>
          </w:p>
        </w:tc>
        <w:tc>
          <w:tcPr>
            <w:tcW w:w="1129" w:type="dxa"/>
            <w:vAlign w:val="center"/>
          </w:tcPr>
          <w:p w14:paraId="501B0767">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79AB0AF2">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67A30916">
            <w:pPr>
              <w:keepNext w:val="0"/>
              <w:keepLines w:val="0"/>
              <w:suppressLineNumbers w:val="0"/>
              <w:spacing w:before="0" w:beforeAutospacing="0" w:after="0" w:afterAutospacing="0"/>
              <w:ind w:left="113" w:right="113"/>
              <w:jc w:val="center"/>
              <w:rPr>
                <w:rFonts w:hint="default"/>
                <w:sz w:val="24"/>
              </w:rPr>
            </w:pPr>
          </w:p>
        </w:tc>
      </w:tr>
      <w:tr w14:paraId="369A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4F4033D7">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5C728D2A">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lang w:val="en-US" w:eastAsia="zh-CN"/>
              </w:rPr>
              <w:t>⑤</w:t>
            </w:r>
            <w:r>
              <w:rPr>
                <w:rFonts w:hint="default"/>
                <w:sz w:val="24"/>
              </w:rPr>
              <w:t>毕业论文（设计）</w:t>
            </w:r>
            <w:r>
              <w:rPr>
                <w:rFonts w:hint="eastAsia"/>
                <w:sz w:val="24"/>
                <w:lang w:eastAsia="zh-CN"/>
              </w:rPr>
              <w:t>（平台）</w:t>
            </w:r>
          </w:p>
        </w:tc>
        <w:tc>
          <w:tcPr>
            <w:tcW w:w="1129" w:type="dxa"/>
            <w:vAlign w:val="center"/>
          </w:tcPr>
          <w:p w14:paraId="5AE334BD">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768F6222">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1FECE3D1">
            <w:pPr>
              <w:keepNext w:val="0"/>
              <w:keepLines w:val="0"/>
              <w:suppressLineNumbers w:val="0"/>
              <w:spacing w:before="0" w:beforeAutospacing="0" w:after="0" w:afterAutospacing="0"/>
              <w:ind w:left="113" w:right="113"/>
              <w:jc w:val="center"/>
              <w:rPr>
                <w:rFonts w:hint="default"/>
                <w:sz w:val="24"/>
              </w:rPr>
            </w:pPr>
          </w:p>
        </w:tc>
      </w:tr>
      <w:tr w14:paraId="4A611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55CB3E33">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68AD861E">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lang w:val="en-US" w:eastAsia="zh-CN"/>
              </w:rPr>
              <w:t>⑥</w:t>
            </w:r>
            <w:r>
              <w:rPr>
                <w:rFonts w:hint="default"/>
                <w:sz w:val="24"/>
              </w:rPr>
              <w:t>湖南农业大学成人高等教育本科毕业论文（设计）情况登记表</w:t>
            </w:r>
            <w:r>
              <w:rPr>
                <w:rFonts w:hint="eastAsia"/>
                <w:sz w:val="24"/>
                <w:lang w:eastAsia="zh-CN"/>
              </w:rPr>
              <w:t>（纸质）</w:t>
            </w:r>
          </w:p>
        </w:tc>
        <w:tc>
          <w:tcPr>
            <w:tcW w:w="1129" w:type="dxa"/>
            <w:vAlign w:val="center"/>
          </w:tcPr>
          <w:p w14:paraId="7CB7F209">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508D43AD">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2B2CB08A">
            <w:pPr>
              <w:keepNext w:val="0"/>
              <w:keepLines w:val="0"/>
              <w:suppressLineNumbers w:val="0"/>
              <w:spacing w:before="0" w:beforeAutospacing="0" w:after="0" w:afterAutospacing="0"/>
              <w:ind w:left="113" w:right="113"/>
              <w:jc w:val="center"/>
              <w:rPr>
                <w:rFonts w:hint="default"/>
                <w:sz w:val="24"/>
              </w:rPr>
            </w:pPr>
          </w:p>
        </w:tc>
      </w:tr>
      <w:tr w14:paraId="19F3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51420A69">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6AB5B4EF">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lang w:val="en-US" w:eastAsia="zh-CN"/>
              </w:rPr>
              <w:t>⑦</w:t>
            </w:r>
            <w:r>
              <w:rPr>
                <w:rFonts w:hint="default"/>
                <w:sz w:val="24"/>
              </w:rPr>
              <w:t>湖南农业大学成人高等教育本科毕业论文（设计）成绩汇总表</w:t>
            </w:r>
            <w:r>
              <w:rPr>
                <w:rFonts w:hint="eastAsia"/>
                <w:sz w:val="24"/>
                <w:lang w:eastAsia="zh-CN"/>
              </w:rPr>
              <w:t>（纸质、平台）</w:t>
            </w:r>
          </w:p>
        </w:tc>
        <w:tc>
          <w:tcPr>
            <w:tcW w:w="1129" w:type="dxa"/>
            <w:vAlign w:val="center"/>
          </w:tcPr>
          <w:p w14:paraId="7FEF0B41">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523BB108">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323B5A8A">
            <w:pPr>
              <w:keepNext w:val="0"/>
              <w:keepLines w:val="0"/>
              <w:suppressLineNumbers w:val="0"/>
              <w:spacing w:before="0" w:beforeAutospacing="0" w:after="0" w:afterAutospacing="0"/>
              <w:ind w:left="113" w:right="113"/>
              <w:jc w:val="center"/>
              <w:rPr>
                <w:rFonts w:hint="default"/>
                <w:sz w:val="24"/>
              </w:rPr>
            </w:pPr>
          </w:p>
        </w:tc>
      </w:tr>
      <w:tr w14:paraId="7786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restart"/>
            <w:vAlign w:val="center"/>
          </w:tcPr>
          <w:p w14:paraId="30CE0683">
            <w:pPr>
              <w:keepNext w:val="0"/>
              <w:keepLines w:val="0"/>
              <w:suppressLineNumbers w:val="0"/>
              <w:spacing w:before="0" w:beforeAutospacing="0" w:after="0" w:afterAutospacing="0"/>
              <w:ind w:left="113" w:right="113"/>
              <w:jc w:val="center"/>
              <w:rPr>
                <w:rFonts w:hint="eastAsia" w:eastAsia="宋体"/>
                <w:sz w:val="24"/>
                <w:lang w:eastAsia="zh-CN"/>
              </w:rPr>
            </w:pPr>
            <w:r>
              <w:rPr>
                <w:rFonts w:hint="eastAsia"/>
                <w:sz w:val="24"/>
                <w:lang w:val="en-US" w:eastAsia="zh-CN"/>
              </w:rPr>
              <w:t>5</w:t>
            </w:r>
          </w:p>
        </w:tc>
        <w:tc>
          <w:tcPr>
            <w:tcW w:w="4992" w:type="dxa"/>
            <w:vAlign w:val="center"/>
          </w:tcPr>
          <w:p w14:paraId="7588DD49">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①成人高等学校招生</w:t>
            </w:r>
            <w:r>
              <w:rPr>
                <w:rFonts w:hint="eastAsia"/>
                <w:sz w:val="24"/>
                <w:lang w:val="en-US" w:eastAsia="zh-CN"/>
              </w:rPr>
              <w:t>考生</w:t>
            </w:r>
            <w:r>
              <w:rPr>
                <w:rFonts w:hint="eastAsia"/>
                <w:sz w:val="24"/>
              </w:rPr>
              <w:t>登记表</w:t>
            </w:r>
            <w:r>
              <w:rPr>
                <w:rFonts w:hint="eastAsia"/>
                <w:sz w:val="24"/>
                <w:lang w:eastAsia="zh-CN"/>
              </w:rPr>
              <w:t>（纸质）</w:t>
            </w:r>
          </w:p>
        </w:tc>
        <w:tc>
          <w:tcPr>
            <w:tcW w:w="1129" w:type="dxa"/>
            <w:vAlign w:val="center"/>
          </w:tcPr>
          <w:p w14:paraId="6496BDF9">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1C8CB759">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34908DAE">
            <w:pPr>
              <w:keepNext w:val="0"/>
              <w:keepLines w:val="0"/>
              <w:suppressLineNumbers w:val="0"/>
              <w:spacing w:before="0" w:beforeAutospacing="0" w:after="0" w:afterAutospacing="0"/>
              <w:ind w:left="113" w:right="113"/>
              <w:jc w:val="center"/>
              <w:rPr>
                <w:rFonts w:hint="default"/>
                <w:sz w:val="24"/>
              </w:rPr>
            </w:pPr>
          </w:p>
        </w:tc>
      </w:tr>
      <w:tr w14:paraId="6B83A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2C8DF0A2">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74C6EA56">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②湖南农业大学成人高等教育毕业生登记表</w:t>
            </w:r>
            <w:r>
              <w:rPr>
                <w:rFonts w:hint="eastAsia"/>
                <w:sz w:val="24"/>
                <w:lang w:eastAsia="zh-CN"/>
              </w:rPr>
              <w:t>（纸质）</w:t>
            </w:r>
          </w:p>
        </w:tc>
        <w:tc>
          <w:tcPr>
            <w:tcW w:w="1129" w:type="dxa"/>
            <w:vAlign w:val="center"/>
          </w:tcPr>
          <w:p w14:paraId="2D720088">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7A9579F0">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513D2F7A">
            <w:pPr>
              <w:keepNext w:val="0"/>
              <w:keepLines w:val="0"/>
              <w:suppressLineNumbers w:val="0"/>
              <w:spacing w:before="0" w:beforeAutospacing="0" w:after="0" w:afterAutospacing="0"/>
              <w:ind w:left="113" w:right="113"/>
              <w:jc w:val="center"/>
              <w:rPr>
                <w:rFonts w:hint="default"/>
                <w:sz w:val="24"/>
              </w:rPr>
            </w:pPr>
          </w:p>
        </w:tc>
      </w:tr>
      <w:tr w14:paraId="4A3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6F3C64F1">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1D284BA7">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③湖南农业大学成人高等教育学生成绩表</w:t>
            </w:r>
            <w:r>
              <w:rPr>
                <w:rFonts w:hint="eastAsia"/>
                <w:sz w:val="24"/>
                <w:lang w:eastAsia="zh-CN"/>
              </w:rPr>
              <w:t>（纸质、平台）</w:t>
            </w:r>
          </w:p>
        </w:tc>
        <w:tc>
          <w:tcPr>
            <w:tcW w:w="1129" w:type="dxa"/>
            <w:vAlign w:val="center"/>
          </w:tcPr>
          <w:p w14:paraId="358E783A">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4D507F2E">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67C6F4AE">
            <w:pPr>
              <w:keepNext w:val="0"/>
              <w:keepLines w:val="0"/>
              <w:suppressLineNumbers w:val="0"/>
              <w:spacing w:before="0" w:beforeAutospacing="0" w:after="0" w:afterAutospacing="0"/>
              <w:ind w:left="113" w:right="113"/>
              <w:jc w:val="center"/>
              <w:rPr>
                <w:rFonts w:hint="default"/>
                <w:sz w:val="24"/>
              </w:rPr>
            </w:pPr>
          </w:p>
        </w:tc>
      </w:tr>
      <w:tr w14:paraId="402C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dxa"/>
            <w:vMerge w:val="continue"/>
            <w:vAlign w:val="center"/>
          </w:tcPr>
          <w:p w14:paraId="77F2C148">
            <w:pPr>
              <w:keepNext w:val="0"/>
              <w:keepLines w:val="0"/>
              <w:suppressLineNumbers w:val="0"/>
              <w:spacing w:before="0" w:beforeAutospacing="0" w:after="0" w:afterAutospacing="0"/>
              <w:ind w:left="113" w:right="113"/>
              <w:jc w:val="center"/>
              <w:rPr>
                <w:rFonts w:hint="default"/>
                <w:sz w:val="24"/>
              </w:rPr>
            </w:pPr>
          </w:p>
        </w:tc>
        <w:tc>
          <w:tcPr>
            <w:tcW w:w="4992" w:type="dxa"/>
            <w:vAlign w:val="center"/>
          </w:tcPr>
          <w:p w14:paraId="26D11B7A">
            <w:pPr>
              <w:keepNext w:val="0"/>
              <w:keepLines w:val="0"/>
              <w:suppressLineNumbers w:val="0"/>
              <w:spacing w:before="0" w:beforeAutospacing="0" w:after="0" w:afterAutospacing="0"/>
              <w:ind w:left="113" w:leftChars="0" w:right="113" w:rightChars="0"/>
              <w:jc w:val="left"/>
              <w:rPr>
                <w:rFonts w:hint="default" w:ascii="Times New Roman" w:hAnsi="Times New Roman" w:eastAsia="宋体" w:cs="Times New Roman"/>
                <w:kern w:val="2"/>
                <w:sz w:val="24"/>
                <w:szCs w:val="24"/>
                <w:lang w:val="en-US" w:eastAsia="zh-CN" w:bidi="ar-SA"/>
              </w:rPr>
            </w:pPr>
            <w:r>
              <w:rPr>
                <w:rFonts w:hint="eastAsia"/>
                <w:sz w:val="24"/>
              </w:rPr>
              <w:t>④湖南农业大学学生档案袋</w:t>
            </w:r>
            <w:r>
              <w:rPr>
                <w:rFonts w:hint="eastAsia"/>
                <w:sz w:val="24"/>
                <w:lang w:eastAsia="zh-CN"/>
              </w:rPr>
              <w:t>（纸质）</w:t>
            </w:r>
          </w:p>
        </w:tc>
        <w:tc>
          <w:tcPr>
            <w:tcW w:w="1129" w:type="dxa"/>
            <w:vAlign w:val="center"/>
          </w:tcPr>
          <w:p w14:paraId="5FB6FA03">
            <w:pPr>
              <w:keepNext w:val="0"/>
              <w:keepLines w:val="0"/>
              <w:suppressLineNumbers w:val="0"/>
              <w:spacing w:before="0" w:beforeAutospacing="0" w:after="0" w:afterAutospacing="0"/>
              <w:ind w:left="113" w:right="113"/>
              <w:jc w:val="center"/>
              <w:rPr>
                <w:rFonts w:hint="default"/>
                <w:sz w:val="24"/>
              </w:rPr>
            </w:pPr>
          </w:p>
        </w:tc>
        <w:tc>
          <w:tcPr>
            <w:tcW w:w="800" w:type="dxa"/>
            <w:vAlign w:val="center"/>
          </w:tcPr>
          <w:p w14:paraId="107226C4">
            <w:pPr>
              <w:keepNext w:val="0"/>
              <w:keepLines w:val="0"/>
              <w:suppressLineNumbers w:val="0"/>
              <w:spacing w:before="0" w:beforeAutospacing="0" w:after="0" w:afterAutospacing="0"/>
              <w:ind w:left="113" w:right="113"/>
              <w:jc w:val="center"/>
              <w:rPr>
                <w:rFonts w:hint="default"/>
                <w:sz w:val="24"/>
              </w:rPr>
            </w:pPr>
          </w:p>
        </w:tc>
        <w:tc>
          <w:tcPr>
            <w:tcW w:w="1288" w:type="dxa"/>
            <w:vAlign w:val="center"/>
          </w:tcPr>
          <w:p w14:paraId="37D4B00A">
            <w:pPr>
              <w:keepNext w:val="0"/>
              <w:keepLines w:val="0"/>
              <w:suppressLineNumbers w:val="0"/>
              <w:spacing w:before="0" w:beforeAutospacing="0" w:after="0" w:afterAutospacing="0"/>
              <w:ind w:left="113" w:right="113"/>
              <w:jc w:val="center"/>
              <w:rPr>
                <w:rFonts w:hint="default"/>
                <w:sz w:val="24"/>
              </w:rPr>
            </w:pPr>
          </w:p>
        </w:tc>
      </w:tr>
    </w:tbl>
    <w:p w14:paraId="424DB690">
      <w:pPr>
        <w:widowControl/>
        <w:adjustRightInd w:val="0"/>
        <w:jc w:val="left"/>
        <w:rPr>
          <w:rFonts w:hint="eastAsia" w:ascii="Arial" w:hAnsi="Arial" w:eastAsia="宋体" w:cs="Arial"/>
          <w:sz w:val="28"/>
          <w:szCs w:val="28"/>
          <w:lang w:eastAsia="zh-CN"/>
        </w:rPr>
      </w:pPr>
      <w:r>
        <w:rPr>
          <w:rFonts w:hint="eastAsia"/>
          <w:sz w:val="24"/>
        </w:rPr>
        <w:t>注：第1项由</w:t>
      </w:r>
      <w:r>
        <w:rPr>
          <w:rFonts w:hint="eastAsia"/>
          <w:sz w:val="24"/>
          <w:lang w:eastAsia="zh-CN"/>
        </w:rPr>
        <w:t>邹家兴</w:t>
      </w:r>
      <w:r>
        <w:rPr>
          <w:rFonts w:hint="eastAsia"/>
          <w:sz w:val="24"/>
        </w:rPr>
        <w:t>负责审核</w:t>
      </w:r>
      <w:r>
        <w:rPr>
          <w:rFonts w:hint="eastAsia"/>
          <w:sz w:val="24"/>
          <w:lang w:eastAsia="zh-CN"/>
        </w:rPr>
        <w:t>、</w:t>
      </w:r>
      <w:r>
        <w:rPr>
          <w:rFonts w:hint="eastAsia"/>
          <w:sz w:val="24"/>
        </w:rPr>
        <w:t>第</w:t>
      </w:r>
      <w:r>
        <w:rPr>
          <w:rFonts w:hint="eastAsia"/>
          <w:sz w:val="24"/>
          <w:lang w:val="en-US" w:eastAsia="zh-CN"/>
        </w:rPr>
        <w:t>2</w:t>
      </w:r>
      <w:r>
        <w:rPr>
          <w:rFonts w:hint="eastAsia"/>
          <w:sz w:val="24"/>
        </w:rPr>
        <w:t>项由</w:t>
      </w:r>
      <w:r>
        <w:rPr>
          <w:rFonts w:hint="eastAsia"/>
          <w:sz w:val="24"/>
          <w:lang w:val="en-US" w:eastAsia="zh-CN"/>
        </w:rPr>
        <w:t>李铸良</w:t>
      </w:r>
      <w:r>
        <w:rPr>
          <w:rFonts w:hint="eastAsia"/>
          <w:sz w:val="24"/>
        </w:rPr>
        <w:t>负责审核</w:t>
      </w:r>
      <w:r>
        <w:rPr>
          <w:rFonts w:hint="eastAsia"/>
          <w:sz w:val="24"/>
          <w:lang w:eastAsia="zh-CN"/>
        </w:rPr>
        <w:t>、</w:t>
      </w:r>
      <w:r>
        <w:rPr>
          <w:rFonts w:hint="eastAsia"/>
          <w:sz w:val="24"/>
        </w:rPr>
        <w:t>第</w:t>
      </w:r>
      <w:r>
        <w:rPr>
          <w:rFonts w:hint="eastAsia"/>
          <w:sz w:val="24"/>
          <w:lang w:val="en-US" w:eastAsia="zh-CN"/>
        </w:rPr>
        <w:t>3</w:t>
      </w:r>
      <w:r>
        <w:rPr>
          <w:rFonts w:hint="eastAsia"/>
          <w:sz w:val="24"/>
        </w:rPr>
        <w:t>项由</w:t>
      </w:r>
      <w:r>
        <w:rPr>
          <w:rFonts w:hint="eastAsia"/>
          <w:sz w:val="24"/>
          <w:lang w:val="en-US" w:eastAsia="zh-CN"/>
        </w:rPr>
        <w:t>刘琳</w:t>
      </w:r>
      <w:r>
        <w:rPr>
          <w:rFonts w:hint="eastAsia"/>
          <w:sz w:val="24"/>
        </w:rPr>
        <w:t>负责审核</w:t>
      </w:r>
      <w:r>
        <w:rPr>
          <w:rFonts w:hint="eastAsia"/>
          <w:sz w:val="24"/>
          <w:lang w:eastAsia="zh-CN"/>
        </w:rPr>
        <w:t>、</w:t>
      </w:r>
    </w:p>
    <w:p w14:paraId="620B13B2">
      <w:pPr>
        <w:widowControl/>
        <w:adjustRightInd w:val="0"/>
        <w:jc w:val="left"/>
        <w:rPr>
          <w:rFonts w:ascii="Arial" w:hAnsi="Arial" w:eastAsia="黑体" w:cs="Arial"/>
          <w:sz w:val="28"/>
          <w:szCs w:val="28"/>
        </w:rPr>
      </w:pPr>
      <w:r>
        <w:rPr>
          <w:rFonts w:hint="eastAsia"/>
          <w:sz w:val="24"/>
        </w:rPr>
        <w:t>第</w:t>
      </w:r>
      <w:r>
        <w:rPr>
          <w:rFonts w:hint="eastAsia"/>
          <w:sz w:val="24"/>
          <w:lang w:val="en-US" w:eastAsia="zh-CN"/>
        </w:rPr>
        <w:t>4</w:t>
      </w:r>
      <w:r>
        <w:rPr>
          <w:rFonts w:hint="eastAsia"/>
          <w:sz w:val="24"/>
        </w:rPr>
        <w:t>项由徐忠</w:t>
      </w:r>
      <w:r>
        <w:rPr>
          <w:rFonts w:hint="eastAsia"/>
          <w:sz w:val="24"/>
          <w:lang w:eastAsia="zh-CN"/>
        </w:rPr>
        <w:t>、</w:t>
      </w:r>
      <w:r>
        <w:rPr>
          <w:rFonts w:hint="eastAsia"/>
          <w:sz w:val="24"/>
          <w:lang w:val="en-US" w:eastAsia="zh-CN"/>
        </w:rPr>
        <w:t>何娟</w:t>
      </w:r>
      <w:r>
        <w:rPr>
          <w:rFonts w:hint="eastAsia"/>
          <w:sz w:val="24"/>
        </w:rPr>
        <w:t>负责审核、第</w:t>
      </w:r>
      <w:r>
        <w:rPr>
          <w:rFonts w:hint="eastAsia"/>
          <w:sz w:val="24"/>
          <w:lang w:val="en-US" w:eastAsia="zh-CN"/>
        </w:rPr>
        <w:t>5</w:t>
      </w:r>
      <w:r>
        <w:rPr>
          <w:rFonts w:hint="eastAsia"/>
          <w:sz w:val="24"/>
        </w:rPr>
        <w:t>项由</w:t>
      </w:r>
      <w:r>
        <w:rPr>
          <w:rFonts w:hint="eastAsia"/>
          <w:sz w:val="24"/>
          <w:lang w:val="en-US" w:eastAsia="zh-CN"/>
        </w:rPr>
        <w:t>曹紫君、李丹</w:t>
      </w:r>
      <w:r>
        <w:rPr>
          <w:rFonts w:hint="eastAsia"/>
          <w:sz w:val="24"/>
        </w:rPr>
        <w:t>负责审核。</w:t>
      </w:r>
    </w:p>
    <w:p w14:paraId="50C9D095">
      <w:pPr>
        <w:spacing w:line="560" w:lineRule="exact"/>
        <w:jc w:val="left"/>
        <w:rPr>
          <w:rFonts w:ascii="Arial" w:hAnsi="Arial" w:eastAsia="黑体" w:cs="Arial"/>
          <w:sz w:val="28"/>
          <w:szCs w:val="28"/>
        </w:rPr>
      </w:pPr>
    </w:p>
    <w:p w14:paraId="6E12589F">
      <w:pPr>
        <w:spacing w:line="560" w:lineRule="exact"/>
        <w:jc w:val="left"/>
        <w:rPr>
          <w:rFonts w:hint="eastAsia" w:ascii="Arial" w:hAnsi="Arial" w:eastAsia="黑体" w:cs="Arial"/>
          <w:sz w:val="28"/>
          <w:szCs w:val="28"/>
          <w:lang w:eastAsia="zh-CN"/>
        </w:rPr>
      </w:pPr>
      <w:r>
        <w:rPr>
          <w:rFonts w:hint="eastAsia" w:ascii="Arial" w:hAnsi="Arial" w:eastAsia="黑体" w:cs="Arial"/>
          <w:sz w:val="28"/>
          <w:szCs w:val="28"/>
        </w:rPr>
        <w:t>附件</w:t>
      </w:r>
      <w:r>
        <w:rPr>
          <w:rFonts w:hint="eastAsia" w:ascii="Arial" w:hAnsi="Arial" w:eastAsia="黑体" w:cs="Arial"/>
          <w:sz w:val="28"/>
          <w:szCs w:val="28"/>
          <w:lang w:val="en-US" w:eastAsia="zh-CN"/>
        </w:rPr>
        <w:t>3</w:t>
      </w:r>
    </w:p>
    <w:p w14:paraId="0DE07FEA">
      <w:pPr>
        <w:widowControl/>
        <w:adjustRightInd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湖南农业大学成人高等教育毕业生学历电子注册信息</w:t>
      </w:r>
    </w:p>
    <w:p w14:paraId="1A96A0A6">
      <w:pPr>
        <w:widowControl/>
        <w:adjustRightInd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审核情况登记表</w:t>
      </w:r>
    </w:p>
    <w:tbl>
      <w:tblPr>
        <w:tblStyle w:val="8"/>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385"/>
        <w:gridCol w:w="346"/>
        <w:gridCol w:w="1039"/>
        <w:gridCol w:w="692"/>
        <w:gridCol w:w="693"/>
        <w:gridCol w:w="1038"/>
        <w:gridCol w:w="347"/>
        <w:gridCol w:w="1386"/>
      </w:tblGrid>
      <w:tr w14:paraId="732D3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61" w:type="dxa"/>
            <w:noWrap/>
            <w:vAlign w:val="center"/>
          </w:tcPr>
          <w:p w14:paraId="27D491FF">
            <w:pPr>
              <w:keepNext w:val="0"/>
              <w:keepLines w:val="0"/>
              <w:suppressLineNumbers w:val="0"/>
              <w:spacing w:before="0" w:beforeAutospacing="0" w:after="0" w:afterAutospacing="0"/>
              <w:ind w:left="0" w:right="0"/>
              <w:jc w:val="center"/>
              <w:rPr>
                <w:rFonts w:hint="eastAsia" w:eastAsia="宋体"/>
                <w:sz w:val="24"/>
                <w:lang w:eastAsia="zh-CN"/>
              </w:rPr>
            </w:pPr>
            <w:r>
              <w:rPr>
                <w:rFonts w:hint="eastAsia"/>
                <w:sz w:val="24"/>
                <w:lang w:eastAsia="zh-CN"/>
              </w:rPr>
              <w:t>校外教学点</w:t>
            </w:r>
          </w:p>
        </w:tc>
        <w:tc>
          <w:tcPr>
            <w:tcW w:w="2770" w:type="dxa"/>
            <w:gridSpan w:val="3"/>
            <w:noWrap/>
            <w:vAlign w:val="center"/>
          </w:tcPr>
          <w:p w14:paraId="754F542D">
            <w:pPr>
              <w:keepNext w:val="0"/>
              <w:keepLines w:val="0"/>
              <w:suppressLineNumbers w:val="0"/>
              <w:spacing w:before="0" w:beforeAutospacing="0" w:after="0" w:afterAutospacing="0"/>
              <w:ind w:left="0" w:right="0"/>
              <w:jc w:val="center"/>
              <w:rPr>
                <w:rFonts w:hint="default"/>
                <w:sz w:val="24"/>
              </w:rPr>
            </w:pPr>
          </w:p>
        </w:tc>
        <w:tc>
          <w:tcPr>
            <w:tcW w:w="1385" w:type="dxa"/>
            <w:gridSpan w:val="2"/>
            <w:noWrap/>
            <w:vAlign w:val="center"/>
          </w:tcPr>
          <w:p w14:paraId="6C2EDFE9">
            <w:pPr>
              <w:keepNext w:val="0"/>
              <w:keepLines w:val="0"/>
              <w:suppressLineNumbers w:val="0"/>
              <w:spacing w:before="0" w:beforeAutospacing="0" w:after="0" w:afterAutospacing="0"/>
              <w:ind w:left="0" w:right="0"/>
              <w:jc w:val="center"/>
              <w:rPr>
                <w:rFonts w:hint="default"/>
                <w:sz w:val="24"/>
              </w:rPr>
            </w:pPr>
            <w:r>
              <w:rPr>
                <w:rFonts w:hint="default"/>
                <w:sz w:val="24"/>
              </w:rPr>
              <w:t>注册时间</w:t>
            </w:r>
          </w:p>
        </w:tc>
        <w:tc>
          <w:tcPr>
            <w:tcW w:w="2771" w:type="dxa"/>
            <w:gridSpan w:val="3"/>
            <w:noWrap/>
            <w:vAlign w:val="center"/>
          </w:tcPr>
          <w:p w14:paraId="47F45549">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sz w:val="24"/>
                <w:lang w:val="en-US" w:eastAsia="zh-CN"/>
              </w:rPr>
              <w:t>2024年12月</w:t>
            </w:r>
          </w:p>
        </w:tc>
      </w:tr>
      <w:tr w14:paraId="2FA9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787" w:type="dxa"/>
            <w:gridSpan w:val="9"/>
            <w:noWrap/>
            <w:vAlign w:val="center"/>
          </w:tcPr>
          <w:p w14:paraId="599A7ACA">
            <w:pPr>
              <w:keepNext w:val="0"/>
              <w:keepLines w:val="0"/>
              <w:suppressLineNumbers w:val="0"/>
              <w:spacing w:before="0" w:beforeAutospacing="0" w:after="0" w:afterAutospacing="0"/>
              <w:ind w:left="0" w:right="0"/>
              <w:jc w:val="center"/>
              <w:rPr>
                <w:rFonts w:hint="default"/>
                <w:sz w:val="24"/>
              </w:rPr>
            </w:pPr>
            <w:r>
              <w:rPr>
                <w:rFonts w:hint="default"/>
                <w:sz w:val="24"/>
              </w:rPr>
              <w:t>注册基本情况</w:t>
            </w:r>
          </w:p>
        </w:tc>
      </w:tr>
      <w:tr w14:paraId="3D21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61" w:type="dxa"/>
            <w:noWrap/>
            <w:vAlign w:val="center"/>
          </w:tcPr>
          <w:p w14:paraId="67F86ACD">
            <w:pPr>
              <w:keepNext w:val="0"/>
              <w:keepLines w:val="0"/>
              <w:suppressLineNumbers w:val="0"/>
              <w:spacing w:before="0" w:beforeAutospacing="0" w:after="0" w:afterAutospacing="0"/>
              <w:ind w:left="0" w:leftChars="0" w:right="0" w:rightChars="0"/>
              <w:jc w:val="center"/>
              <w:rPr>
                <w:rFonts w:hint="eastAsia" w:eastAsia="宋体"/>
                <w:sz w:val="24"/>
                <w:lang w:val="en-US" w:eastAsia="zh-CN"/>
              </w:rPr>
            </w:pPr>
            <w:r>
              <w:rPr>
                <w:rFonts w:hint="eastAsia"/>
                <w:sz w:val="24"/>
                <w:lang w:val="en-US" w:eastAsia="zh-CN"/>
              </w:rPr>
              <w:t>层次</w:t>
            </w:r>
          </w:p>
        </w:tc>
        <w:tc>
          <w:tcPr>
            <w:tcW w:w="1731" w:type="dxa"/>
            <w:gridSpan w:val="2"/>
            <w:noWrap/>
            <w:vAlign w:val="center"/>
          </w:tcPr>
          <w:p w14:paraId="2FB05012">
            <w:pPr>
              <w:keepNext w:val="0"/>
              <w:keepLines w:val="0"/>
              <w:suppressLineNumbers w:val="0"/>
              <w:spacing w:before="0" w:beforeAutospacing="0" w:after="0" w:afterAutospacing="0"/>
              <w:ind w:left="0" w:leftChars="0" w:right="0" w:rightChars="0"/>
              <w:jc w:val="center"/>
              <w:rPr>
                <w:rFonts w:hint="default"/>
                <w:sz w:val="24"/>
                <w:lang w:val="en-US" w:eastAsia="zh-CN"/>
              </w:rPr>
            </w:pPr>
            <w:r>
              <w:rPr>
                <w:rFonts w:hint="eastAsia"/>
                <w:sz w:val="24"/>
                <w:lang w:val="en-US" w:eastAsia="zh-CN"/>
              </w:rPr>
              <w:t>高起专</w:t>
            </w:r>
          </w:p>
        </w:tc>
        <w:tc>
          <w:tcPr>
            <w:tcW w:w="1731" w:type="dxa"/>
            <w:gridSpan w:val="2"/>
            <w:noWrap/>
            <w:vAlign w:val="center"/>
          </w:tcPr>
          <w:p w14:paraId="4EEECAC4">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专升本</w:t>
            </w:r>
          </w:p>
        </w:tc>
        <w:tc>
          <w:tcPr>
            <w:tcW w:w="1731" w:type="dxa"/>
            <w:gridSpan w:val="2"/>
            <w:noWrap/>
            <w:vAlign w:val="center"/>
          </w:tcPr>
          <w:p w14:paraId="508BE668">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高起本</w:t>
            </w:r>
          </w:p>
        </w:tc>
        <w:tc>
          <w:tcPr>
            <w:tcW w:w="1733" w:type="dxa"/>
            <w:gridSpan w:val="2"/>
            <w:noWrap/>
            <w:vAlign w:val="center"/>
          </w:tcPr>
          <w:p w14:paraId="590C7B2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sz w:val="24"/>
              </w:rPr>
              <w:t>合计</w:t>
            </w:r>
          </w:p>
        </w:tc>
      </w:tr>
      <w:tr w14:paraId="2F49B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1" w:type="dxa"/>
            <w:vMerge w:val="restart"/>
            <w:noWrap/>
            <w:vAlign w:val="center"/>
          </w:tcPr>
          <w:p w14:paraId="722D2F24">
            <w:pPr>
              <w:keepNext w:val="0"/>
              <w:keepLines w:val="0"/>
              <w:suppressLineNumbers w:val="0"/>
              <w:spacing w:before="0" w:beforeAutospacing="0" w:after="0" w:afterAutospacing="0"/>
              <w:ind w:left="0" w:right="0"/>
              <w:jc w:val="center"/>
              <w:rPr>
                <w:rFonts w:hint="default" w:eastAsia="宋体"/>
                <w:sz w:val="24"/>
                <w:lang w:val="en-US" w:eastAsia="zh-CN"/>
              </w:rPr>
            </w:pPr>
            <w:r>
              <w:rPr>
                <w:rFonts w:hint="eastAsia" w:cs="Times New Roman"/>
                <w:kern w:val="2"/>
                <w:sz w:val="24"/>
                <w:szCs w:val="24"/>
                <w:lang w:val="en-US" w:eastAsia="zh-CN" w:bidi="ar-SA"/>
              </w:rPr>
              <w:t>人数</w:t>
            </w:r>
          </w:p>
        </w:tc>
        <w:tc>
          <w:tcPr>
            <w:tcW w:w="1731" w:type="dxa"/>
            <w:gridSpan w:val="2"/>
            <w:vMerge w:val="restart"/>
            <w:noWrap/>
            <w:vAlign w:val="center"/>
          </w:tcPr>
          <w:p w14:paraId="06B9250D">
            <w:pPr>
              <w:keepNext w:val="0"/>
              <w:keepLines w:val="0"/>
              <w:suppressLineNumbers w:val="0"/>
              <w:spacing w:before="0" w:beforeAutospacing="0" w:after="0" w:afterAutospacing="0"/>
              <w:ind w:left="0" w:right="0"/>
              <w:jc w:val="center"/>
              <w:rPr>
                <w:rFonts w:hint="default"/>
                <w:sz w:val="24"/>
              </w:rPr>
            </w:pPr>
          </w:p>
        </w:tc>
        <w:tc>
          <w:tcPr>
            <w:tcW w:w="1731" w:type="dxa"/>
            <w:gridSpan w:val="2"/>
            <w:vMerge w:val="restart"/>
            <w:noWrap/>
            <w:vAlign w:val="center"/>
          </w:tcPr>
          <w:p w14:paraId="5A537728">
            <w:pPr>
              <w:keepNext w:val="0"/>
              <w:keepLines w:val="0"/>
              <w:suppressLineNumbers w:val="0"/>
              <w:spacing w:before="0" w:beforeAutospacing="0" w:after="0" w:afterAutospacing="0"/>
              <w:ind w:left="0" w:right="0"/>
              <w:jc w:val="center"/>
              <w:rPr>
                <w:rFonts w:hint="default"/>
                <w:sz w:val="24"/>
              </w:rPr>
            </w:pPr>
          </w:p>
        </w:tc>
        <w:tc>
          <w:tcPr>
            <w:tcW w:w="1731" w:type="dxa"/>
            <w:gridSpan w:val="2"/>
            <w:vMerge w:val="restart"/>
            <w:noWrap/>
            <w:vAlign w:val="center"/>
          </w:tcPr>
          <w:p w14:paraId="69CE5763">
            <w:pPr>
              <w:keepNext w:val="0"/>
              <w:keepLines w:val="0"/>
              <w:suppressLineNumbers w:val="0"/>
              <w:spacing w:before="0" w:beforeAutospacing="0" w:after="0" w:afterAutospacing="0"/>
              <w:ind w:left="0" w:right="0"/>
              <w:jc w:val="center"/>
              <w:rPr>
                <w:rFonts w:hint="default"/>
                <w:sz w:val="24"/>
              </w:rPr>
            </w:pPr>
          </w:p>
        </w:tc>
        <w:tc>
          <w:tcPr>
            <w:tcW w:w="1733" w:type="dxa"/>
            <w:gridSpan w:val="2"/>
            <w:vMerge w:val="restart"/>
            <w:noWrap/>
            <w:vAlign w:val="center"/>
          </w:tcPr>
          <w:p w14:paraId="1B6864DD">
            <w:pPr>
              <w:keepNext w:val="0"/>
              <w:keepLines w:val="0"/>
              <w:suppressLineNumbers w:val="0"/>
              <w:spacing w:before="0" w:beforeAutospacing="0" w:after="0" w:afterAutospacing="0"/>
              <w:ind w:left="0" w:right="0"/>
              <w:jc w:val="center"/>
              <w:rPr>
                <w:rFonts w:hint="default"/>
                <w:sz w:val="24"/>
              </w:rPr>
            </w:pPr>
          </w:p>
        </w:tc>
      </w:tr>
      <w:tr w14:paraId="64EE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1" w:type="dxa"/>
            <w:vMerge w:val="continue"/>
            <w:noWrap/>
            <w:vAlign w:val="center"/>
          </w:tcPr>
          <w:p w14:paraId="051201C7">
            <w:pPr>
              <w:keepNext w:val="0"/>
              <w:keepLines w:val="0"/>
              <w:suppressLineNumbers w:val="0"/>
              <w:spacing w:before="0" w:beforeAutospacing="0" w:after="0" w:afterAutospacing="0"/>
              <w:ind w:left="0" w:right="0"/>
              <w:jc w:val="center"/>
              <w:rPr>
                <w:rFonts w:hint="default" w:eastAsia="宋体"/>
                <w:sz w:val="24"/>
                <w:lang w:val="en-US" w:eastAsia="zh-CN"/>
              </w:rPr>
            </w:pPr>
          </w:p>
        </w:tc>
        <w:tc>
          <w:tcPr>
            <w:tcW w:w="1731" w:type="dxa"/>
            <w:gridSpan w:val="2"/>
            <w:vMerge w:val="continue"/>
            <w:noWrap/>
            <w:vAlign w:val="center"/>
          </w:tcPr>
          <w:p w14:paraId="614EE5E5">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1712ED6F">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6B338E00">
            <w:pPr>
              <w:keepNext w:val="0"/>
              <w:keepLines w:val="0"/>
              <w:suppressLineNumbers w:val="0"/>
              <w:spacing w:before="0" w:beforeAutospacing="0" w:after="0" w:afterAutospacing="0"/>
              <w:ind w:left="0" w:right="0"/>
              <w:jc w:val="center"/>
              <w:rPr>
                <w:rFonts w:hint="default"/>
                <w:sz w:val="24"/>
              </w:rPr>
            </w:pPr>
          </w:p>
        </w:tc>
        <w:tc>
          <w:tcPr>
            <w:tcW w:w="1733" w:type="dxa"/>
            <w:gridSpan w:val="2"/>
            <w:vMerge w:val="continue"/>
            <w:noWrap/>
            <w:vAlign w:val="center"/>
          </w:tcPr>
          <w:p w14:paraId="6F9510E8">
            <w:pPr>
              <w:keepNext w:val="0"/>
              <w:keepLines w:val="0"/>
              <w:suppressLineNumbers w:val="0"/>
              <w:spacing w:before="0" w:beforeAutospacing="0" w:after="0" w:afterAutospacing="0"/>
              <w:ind w:left="0" w:right="0"/>
              <w:jc w:val="center"/>
              <w:rPr>
                <w:rFonts w:hint="default"/>
                <w:sz w:val="24"/>
              </w:rPr>
            </w:pPr>
          </w:p>
        </w:tc>
      </w:tr>
      <w:tr w14:paraId="1EA9E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1" w:type="dxa"/>
            <w:vMerge w:val="continue"/>
            <w:noWrap/>
            <w:vAlign w:val="center"/>
          </w:tcPr>
          <w:p w14:paraId="65844D7B">
            <w:pPr>
              <w:keepNext w:val="0"/>
              <w:keepLines w:val="0"/>
              <w:suppressLineNumbers w:val="0"/>
              <w:spacing w:before="0" w:beforeAutospacing="0" w:after="0" w:afterAutospacing="0"/>
              <w:ind w:left="0" w:right="0"/>
              <w:jc w:val="center"/>
              <w:rPr>
                <w:rFonts w:hint="default" w:eastAsia="宋体"/>
                <w:sz w:val="24"/>
                <w:lang w:val="en-US" w:eastAsia="zh-CN"/>
              </w:rPr>
            </w:pPr>
          </w:p>
        </w:tc>
        <w:tc>
          <w:tcPr>
            <w:tcW w:w="1731" w:type="dxa"/>
            <w:gridSpan w:val="2"/>
            <w:vMerge w:val="continue"/>
            <w:noWrap/>
            <w:vAlign w:val="center"/>
          </w:tcPr>
          <w:p w14:paraId="662F42D9">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24ADA47E">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77F4D6DC">
            <w:pPr>
              <w:keepNext w:val="0"/>
              <w:keepLines w:val="0"/>
              <w:suppressLineNumbers w:val="0"/>
              <w:spacing w:before="0" w:beforeAutospacing="0" w:after="0" w:afterAutospacing="0"/>
              <w:ind w:left="0" w:right="0"/>
              <w:jc w:val="center"/>
              <w:rPr>
                <w:rFonts w:hint="default"/>
                <w:sz w:val="24"/>
              </w:rPr>
            </w:pPr>
          </w:p>
        </w:tc>
        <w:tc>
          <w:tcPr>
            <w:tcW w:w="1733" w:type="dxa"/>
            <w:gridSpan w:val="2"/>
            <w:vMerge w:val="continue"/>
            <w:noWrap/>
            <w:vAlign w:val="center"/>
          </w:tcPr>
          <w:p w14:paraId="76C56481">
            <w:pPr>
              <w:keepNext w:val="0"/>
              <w:keepLines w:val="0"/>
              <w:suppressLineNumbers w:val="0"/>
              <w:spacing w:before="0" w:beforeAutospacing="0" w:after="0" w:afterAutospacing="0"/>
              <w:ind w:left="0" w:right="0"/>
              <w:jc w:val="center"/>
              <w:rPr>
                <w:rFonts w:hint="default"/>
                <w:sz w:val="24"/>
              </w:rPr>
            </w:pPr>
          </w:p>
        </w:tc>
      </w:tr>
      <w:tr w14:paraId="7F95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61" w:type="dxa"/>
            <w:vMerge w:val="continue"/>
            <w:noWrap/>
            <w:vAlign w:val="center"/>
          </w:tcPr>
          <w:p w14:paraId="7EAF1446">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301E6787">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373BBA8F">
            <w:pPr>
              <w:keepNext w:val="0"/>
              <w:keepLines w:val="0"/>
              <w:suppressLineNumbers w:val="0"/>
              <w:spacing w:before="0" w:beforeAutospacing="0" w:after="0" w:afterAutospacing="0"/>
              <w:ind w:left="0" w:right="0"/>
              <w:jc w:val="center"/>
              <w:rPr>
                <w:rFonts w:hint="default"/>
                <w:sz w:val="24"/>
              </w:rPr>
            </w:pPr>
          </w:p>
        </w:tc>
        <w:tc>
          <w:tcPr>
            <w:tcW w:w="1731" w:type="dxa"/>
            <w:gridSpan w:val="2"/>
            <w:vMerge w:val="continue"/>
            <w:noWrap/>
            <w:vAlign w:val="center"/>
          </w:tcPr>
          <w:p w14:paraId="4F41916E">
            <w:pPr>
              <w:keepNext w:val="0"/>
              <w:keepLines w:val="0"/>
              <w:suppressLineNumbers w:val="0"/>
              <w:spacing w:before="0" w:beforeAutospacing="0" w:after="0" w:afterAutospacing="0"/>
              <w:ind w:left="0" w:right="0"/>
              <w:jc w:val="center"/>
              <w:rPr>
                <w:rFonts w:hint="default"/>
                <w:sz w:val="24"/>
              </w:rPr>
            </w:pPr>
          </w:p>
        </w:tc>
        <w:tc>
          <w:tcPr>
            <w:tcW w:w="1733" w:type="dxa"/>
            <w:gridSpan w:val="2"/>
            <w:vMerge w:val="continue"/>
            <w:noWrap/>
            <w:vAlign w:val="center"/>
          </w:tcPr>
          <w:p w14:paraId="645BBEB0">
            <w:pPr>
              <w:keepNext w:val="0"/>
              <w:keepLines w:val="0"/>
              <w:suppressLineNumbers w:val="0"/>
              <w:spacing w:before="0" w:beforeAutospacing="0" w:after="0" w:afterAutospacing="0"/>
              <w:ind w:left="0" w:right="0"/>
              <w:jc w:val="center"/>
              <w:rPr>
                <w:rFonts w:hint="default"/>
                <w:sz w:val="24"/>
              </w:rPr>
            </w:pPr>
          </w:p>
        </w:tc>
      </w:tr>
      <w:tr w14:paraId="2E83C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787" w:type="dxa"/>
            <w:gridSpan w:val="9"/>
            <w:noWrap/>
            <w:vAlign w:val="center"/>
          </w:tcPr>
          <w:p w14:paraId="76919DB6">
            <w:pPr>
              <w:keepNext w:val="0"/>
              <w:keepLines w:val="0"/>
              <w:suppressLineNumbers w:val="0"/>
              <w:spacing w:before="0" w:beforeAutospacing="0" w:after="0" w:afterAutospacing="0"/>
              <w:ind w:left="0" w:right="0" w:firstLine="600" w:firstLineChars="250"/>
              <w:rPr>
                <w:rFonts w:hint="default"/>
                <w:sz w:val="24"/>
              </w:rPr>
            </w:pPr>
            <w:r>
              <w:rPr>
                <w:rFonts w:hint="default"/>
                <w:sz w:val="24"/>
              </w:rPr>
              <w:t>经办人：                       联系电话：</w:t>
            </w:r>
          </w:p>
        </w:tc>
      </w:tr>
      <w:tr w14:paraId="358F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9" w:hRule="atLeast"/>
          <w:jc w:val="center"/>
        </w:trPr>
        <w:tc>
          <w:tcPr>
            <w:tcW w:w="1861" w:type="dxa"/>
            <w:noWrap/>
            <w:textDirection w:val="tbRlV"/>
            <w:vAlign w:val="center"/>
          </w:tcPr>
          <w:p w14:paraId="16A3957F">
            <w:pPr>
              <w:keepNext w:val="0"/>
              <w:keepLines w:val="0"/>
              <w:suppressLineNumbers w:val="0"/>
              <w:spacing w:before="0" w:beforeAutospacing="0" w:after="0" w:afterAutospacing="0"/>
              <w:ind w:left="113" w:right="113"/>
              <w:jc w:val="center"/>
              <w:rPr>
                <w:rFonts w:hint="default"/>
                <w:sz w:val="24"/>
              </w:rPr>
            </w:pPr>
            <w:r>
              <w:rPr>
                <w:rFonts w:hint="eastAsia"/>
                <w:sz w:val="24"/>
                <w:lang w:eastAsia="zh-CN"/>
              </w:rPr>
              <w:t>校外教学点</w:t>
            </w:r>
            <w:r>
              <w:rPr>
                <w:rFonts w:hint="default"/>
                <w:sz w:val="24"/>
              </w:rPr>
              <w:t>意见</w:t>
            </w:r>
          </w:p>
        </w:tc>
        <w:tc>
          <w:tcPr>
            <w:tcW w:w="6926" w:type="dxa"/>
            <w:gridSpan w:val="8"/>
            <w:noWrap/>
          </w:tcPr>
          <w:p w14:paraId="33346ECA">
            <w:pPr>
              <w:keepNext w:val="0"/>
              <w:keepLines w:val="0"/>
              <w:suppressLineNumbers w:val="0"/>
              <w:spacing w:before="0" w:beforeAutospacing="0" w:after="0" w:afterAutospacing="0" w:line="216" w:lineRule="auto"/>
              <w:ind w:left="0" w:right="0"/>
              <w:rPr>
                <w:rFonts w:hint="default"/>
                <w:sz w:val="24"/>
              </w:rPr>
            </w:pPr>
          </w:p>
          <w:p w14:paraId="23263799">
            <w:pPr>
              <w:keepNext w:val="0"/>
              <w:keepLines w:val="0"/>
              <w:suppressLineNumbers w:val="0"/>
              <w:spacing w:before="0" w:beforeAutospacing="0" w:after="0" w:afterAutospacing="0" w:line="216" w:lineRule="auto"/>
              <w:ind w:left="0" w:right="0" w:firstLine="480" w:firstLineChars="200"/>
              <w:rPr>
                <w:rFonts w:hint="default"/>
                <w:sz w:val="24"/>
              </w:rPr>
            </w:pPr>
          </w:p>
          <w:p w14:paraId="77F2B15C">
            <w:pPr>
              <w:keepNext w:val="0"/>
              <w:keepLines w:val="0"/>
              <w:suppressLineNumbers w:val="0"/>
              <w:spacing w:before="0" w:beforeAutospacing="0" w:after="0" w:afterAutospacing="0" w:line="216" w:lineRule="auto"/>
              <w:ind w:left="0" w:right="0" w:firstLine="480" w:firstLineChars="200"/>
              <w:rPr>
                <w:rFonts w:hint="default"/>
                <w:sz w:val="24"/>
              </w:rPr>
            </w:pPr>
            <w:r>
              <w:rPr>
                <w:rFonts w:hint="default"/>
                <w:sz w:val="24"/>
              </w:rPr>
              <w:t xml:space="preserve">拟申报毕业     </w:t>
            </w:r>
            <w:r>
              <w:rPr>
                <w:rFonts w:hint="eastAsia"/>
                <w:sz w:val="24"/>
                <w:lang w:val="en-US" w:eastAsia="zh-CN"/>
              </w:rPr>
              <w:t xml:space="preserve"> </w:t>
            </w:r>
            <w:r>
              <w:rPr>
                <w:rFonts w:hint="default"/>
                <w:sz w:val="24"/>
              </w:rPr>
              <w:t xml:space="preserve"> 人。</w:t>
            </w:r>
          </w:p>
          <w:p w14:paraId="1D9E3E08">
            <w:pPr>
              <w:keepNext w:val="0"/>
              <w:keepLines w:val="0"/>
              <w:suppressLineNumbers w:val="0"/>
              <w:spacing w:before="0" w:beforeAutospacing="0" w:after="0" w:afterAutospacing="0" w:line="216" w:lineRule="auto"/>
              <w:ind w:left="0" w:right="0" w:firstLine="480" w:firstLineChars="200"/>
              <w:rPr>
                <w:rFonts w:hint="default"/>
                <w:sz w:val="24"/>
              </w:rPr>
            </w:pPr>
          </w:p>
          <w:p w14:paraId="22B41C6E">
            <w:pPr>
              <w:keepNext w:val="0"/>
              <w:keepLines w:val="0"/>
              <w:suppressLineNumbers w:val="0"/>
              <w:spacing w:before="0" w:beforeAutospacing="0" w:after="0" w:afterAutospacing="0" w:line="216" w:lineRule="auto"/>
              <w:ind w:left="0" w:right="0"/>
              <w:rPr>
                <w:rFonts w:hint="default"/>
                <w:sz w:val="24"/>
              </w:rPr>
            </w:pPr>
          </w:p>
          <w:p w14:paraId="1116C09A">
            <w:pPr>
              <w:keepNext w:val="0"/>
              <w:keepLines w:val="0"/>
              <w:suppressLineNumbers w:val="0"/>
              <w:spacing w:before="0" w:beforeAutospacing="0" w:after="0" w:afterAutospacing="0" w:line="216" w:lineRule="auto"/>
              <w:ind w:left="0" w:right="0"/>
              <w:jc w:val="center"/>
              <w:rPr>
                <w:rFonts w:hint="default"/>
                <w:sz w:val="24"/>
              </w:rPr>
            </w:pPr>
            <w:r>
              <w:rPr>
                <w:rFonts w:hint="default"/>
                <w:sz w:val="24"/>
              </w:rPr>
              <w:t>负责人（</w:t>
            </w:r>
            <w:r>
              <w:rPr>
                <w:rFonts w:hint="eastAsia"/>
                <w:sz w:val="24"/>
                <w:lang w:val="en-US" w:eastAsia="zh-CN"/>
              </w:rPr>
              <w:t>校外教学点</w:t>
            </w:r>
            <w:r>
              <w:rPr>
                <w:rFonts w:hint="default"/>
                <w:sz w:val="24"/>
              </w:rPr>
              <w:t xml:space="preserve">公章）：               年   </w:t>
            </w:r>
            <w:r>
              <w:rPr>
                <w:rFonts w:hint="eastAsia"/>
                <w:sz w:val="24"/>
                <w:lang w:val="en-US" w:eastAsia="zh-CN"/>
              </w:rPr>
              <w:t xml:space="preserve"> </w:t>
            </w:r>
            <w:r>
              <w:rPr>
                <w:rFonts w:hint="default"/>
                <w:sz w:val="24"/>
              </w:rPr>
              <w:t xml:space="preserve"> 月  </w:t>
            </w:r>
            <w:r>
              <w:rPr>
                <w:rFonts w:hint="eastAsia"/>
                <w:sz w:val="24"/>
                <w:lang w:val="en-US" w:eastAsia="zh-CN"/>
              </w:rPr>
              <w:t xml:space="preserve"> </w:t>
            </w:r>
            <w:r>
              <w:rPr>
                <w:rFonts w:hint="default"/>
                <w:sz w:val="24"/>
              </w:rPr>
              <w:t xml:space="preserve">  日</w:t>
            </w:r>
          </w:p>
          <w:p w14:paraId="6DAF1B7C">
            <w:pPr>
              <w:keepNext w:val="0"/>
              <w:keepLines w:val="0"/>
              <w:suppressLineNumbers w:val="0"/>
              <w:spacing w:before="0" w:beforeAutospacing="0" w:after="0" w:afterAutospacing="0" w:line="216" w:lineRule="auto"/>
              <w:ind w:left="0" w:right="0"/>
              <w:rPr>
                <w:rFonts w:hint="default"/>
                <w:sz w:val="24"/>
              </w:rPr>
            </w:pPr>
          </w:p>
        </w:tc>
      </w:tr>
      <w:tr w14:paraId="3F6C9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jc w:val="center"/>
        </w:trPr>
        <w:tc>
          <w:tcPr>
            <w:tcW w:w="1861" w:type="dxa"/>
            <w:vMerge w:val="restart"/>
            <w:noWrap/>
            <w:textDirection w:val="tbRlV"/>
            <w:vAlign w:val="center"/>
          </w:tcPr>
          <w:p w14:paraId="2506F60F">
            <w:pPr>
              <w:keepNext w:val="0"/>
              <w:keepLines w:val="0"/>
              <w:suppressLineNumbers w:val="0"/>
              <w:spacing w:before="0" w:beforeAutospacing="0" w:after="0" w:afterAutospacing="0" w:line="216" w:lineRule="auto"/>
              <w:ind w:left="0" w:right="0"/>
              <w:jc w:val="center"/>
              <w:rPr>
                <w:rFonts w:hint="default"/>
              </w:rPr>
            </w:pPr>
            <w:r>
              <w:rPr>
                <w:rFonts w:hint="default"/>
                <w:sz w:val="24"/>
              </w:rPr>
              <w:t>成教部注册信息审核情况登记</w:t>
            </w:r>
          </w:p>
        </w:tc>
        <w:tc>
          <w:tcPr>
            <w:tcW w:w="1385" w:type="dxa"/>
            <w:noWrap/>
            <w:vAlign w:val="center"/>
          </w:tcPr>
          <w:p w14:paraId="09C1193A">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层次</w:t>
            </w:r>
          </w:p>
        </w:tc>
        <w:tc>
          <w:tcPr>
            <w:tcW w:w="1385" w:type="dxa"/>
            <w:gridSpan w:val="2"/>
            <w:noWrap/>
            <w:vAlign w:val="center"/>
          </w:tcPr>
          <w:p w14:paraId="5D1359AB">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高起专</w:t>
            </w:r>
          </w:p>
        </w:tc>
        <w:tc>
          <w:tcPr>
            <w:tcW w:w="1385" w:type="dxa"/>
            <w:gridSpan w:val="2"/>
            <w:noWrap/>
            <w:vAlign w:val="center"/>
          </w:tcPr>
          <w:p w14:paraId="51CB5BC9">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专升本</w:t>
            </w:r>
          </w:p>
        </w:tc>
        <w:tc>
          <w:tcPr>
            <w:tcW w:w="1385" w:type="dxa"/>
            <w:gridSpan w:val="2"/>
            <w:noWrap/>
            <w:vAlign w:val="center"/>
          </w:tcPr>
          <w:p w14:paraId="57348B37">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高起本</w:t>
            </w:r>
          </w:p>
        </w:tc>
        <w:tc>
          <w:tcPr>
            <w:tcW w:w="1386" w:type="dxa"/>
            <w:noWrap/>
            <w:vAlign w:val="center"/>
          </w:tcPr>
          <w:p w14:paraId="64A76FD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default"/>
                <w:sz w:val="24"/>
              </w:rPr>
              <w:t>合计</w:t>
            </w:r>
          </w:p>
        </w:tc>
      </w:tr>
      <w:tr w14:paraId="2DF3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61" w:type="dxa"/>
            <w:vMerge w:val="continue"/>
            <w:noWrap/>
            <w:textDirection w:val="tbRlV"/>
            <w:vAlign w:val="center"/>
          </w:tcPr>
          <w:p w14:paraId="5053A23F">
            <w:pPr>
              <w:keepNext w:val="0"/>
              <w:keepLines w:val="0"/>
              <w:suppressLineNumbers w:val="0"/>
              <w:spacing w:before="0" w:beforeAutospacing="0" w:after="0" w:afterAutospacing="0" w:line="216" w:lineRule="auto"/>
              <w:ind w:left="0" w:right="0"/>
              <w:rPr>
                <w:rFonts w:hint="default"/>
              </w:rPr>
            </w:pPr>
          </w:p>
        </w:tc>
        <w:tc>
          <w:tcPr>
            <w:tcW w:w="1385" w:type="dxa"/>
            <w:vMerge w:val="restart"/>
            <w:noWrap/>
            <w:vAlign w:val="center"/>
          </w:tcPr>
          <w:p w14:paraId="4938C4DA">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人数</w:t>
            </w:r>
          </w:p>
        </w:tc>
        <w:tc>
          <w:tcPr>
            <w:tcW w:w="1385" w:type="dxa"/>
            <w:gridSpan w:val="2"/>
            <w:vMerge w:val="restart"/>
            <w:noWrap/>
          </w:tcPr>
          <w:p w14:paraId="7D6C929E">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restart"/>
            <w:noWrap/>
          </w:tcPr>
          <w:p w14:paraId="090CE4C0">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restart"/>
            <w:noWrap/>
          </w:tcPr>
          <w:p w14:paraId="10306E04">
            <w:pPr>
              <w:keepNext w:val="0"/>
              <w:keepLines w:val="0"/>
              <w:suppressLineNumbers w:val="0"/>
              <w:spacing w:before="0" w:beforeAutospacing="0" w:after="0" w:afterAutospacing="0" w:line="216" w:lineRule="auto"/>
              <w:ind w:left="0" w:right="0"/>
              <w:rPr>
                <w:rFonts w:hint="default"/>
                <w:sz w:val="24"/>
              </w:rPr>
            </w:pPr>
          </w:p>
        </w:tc>
        <w:tc>
          <w:tcPr>
            <w:tcW w:w="1386" w:type="dxa"/>
            <w:vMerge w:val="restart"/>
            <w:noWrap/>
          </w:tcPr>
          <w:p w14:paraId="6971CB18">
            <w:pPr>
              <w:keepNext w:val="0"/>
              <w:keepLines w:val="0"/>
              <w:suppressLineNumbers w:val="0"/>
              <w:spacing w:before="0" w:beforeAutospacing="0" w:after="0" w:afterAutospacing="0" w:line="216" w:lineRule="auto"/>
              <w:ind w:left="0" w:right="0"/>
              <w:rPr>
                <w:rFonts w:hint="default"/>
                <w:sz w:val="24"/>
              </w:rPr>
            </w:pPr>
          </w:p>
        </w:tc>
      </w:tr>
      <w:tr w14:paraId="0D6B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61" w:type="dxa"/>
            <w:vMerge w:val="continue"/>
            <w:noWrap/>
            <w:textDirection w:val="tbRlV"/>
            <w:vAlign w:val="center"/>
          </w:tcPr>
          <w:p w14:paraId="36EC15EE">
            <w:pPr>
              <w:keepNext w:val="0"/>
              <w:keepLines w:val="0"/>
              <w:suppressLineNumbers w:val="0"/>
              <w:spacing w:before="0" w:beforeAutospacing="0" w:after="0" w:afterAutospacing="0" w:line="216" w:lineRule="auto"/>
              <w:ind w:left="0" w:right="0"/>
              <w:rPr>
                <w:rFonts w:hint="default"/>
                <w:sz w:val="24"/>
              </w:rPr>
            </w:pPr>
          </w:p>
        </w:tc>
        <w:tc>
          <w:tcPr>
            <w:tcW w:w="1385" w:type="dxa"/>
            <w:vMerge w:val="continue"/>
            <w:noWrap/>
            <w:vAlign w:val="center"/>
          </w:tcPr>
          <w:p w14:paraId="238CC7F1">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p>
        </w:tc>
        <w:tc>
          <w:tcPr>
            <w:tcW w:w="1385" w:type="dxa"/>
            <w:gridSpan w:val="2"/>
            <w:vMerge w:val="continue"/>
            <w:noWrap/>
          </w:tcPr>
          <w:p w14:paraId="62EF0874">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3EE8C060">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08B0AEC6">
            <w:pPr>
              <w:keepNext w:val="0"/>
              <w:keepLines w:val="0"/>
              <w:suppressLineNumbers w:val="0"/>
              <w:spacing w:before="0" w:beforeAutospacing="0" w:after="0" w:afterAutospacing="0" w:line="216" w:lineRule="auto"/>
              <w:ind w:left="0" w:right="0"/>
              <w:rPr>
                <w:rFonts w:hint="default"/>
                <w:sz w:val="24"/>
              </w:rPr>
            </w:pPr>
          </w:p>
        </w:tc>
        <w:tc>
          <w:tcPr>
            <w:tcW w:w="1386" w:type="dxa"/>
            <w:vMerge w:val="continue"/>
            <w:noWrap/>
          </w:tcPr>
          <w:p w14:paraId="6B015E68">
            <w:pPr>
              <w:keepNext w:val="0"/>
              <w:keepLines w:val="0"/>
              <w:suppressLineNumbers w:val="0"/>
              <w:spacing w:before="0" w:beforeAutospacing="0" w:after="0" w:afterAutospacing="0" w:line="216" w:lineRule="auto"/>
              <w:ind w:left="0" w:right="0"/>
              <w:rPr>
                <w:rFonts w:hint="default"/>
                <w:sz w:val="24"/>
              </w:rPr>
            </w:pPr>
          </w:p>
        </w:tc>
      </w:tr>
      <w:tr w14:paraId="3211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61" w:type="dxa"/>
            <w:vMerge w:val="continue"/>
            <w:noWrap/>
            <w:textDirection w:val="tbRlV"/>
            <w:vAlign w:val="center"/>
          </w:tcPr>
          <w:p w14:paraId="405F10B1">
            <w:pPr>
              <w:keepNext w:val="0"/>
              <w:keepLines w:val="0"/>
              <w:suppressLineNumbers w:val="0"/>
              <w:spacing w:before="0" w:beforeAutospacing="0" w:after="0" w:afterAutospacing="0" w:line="216" w:lineRule="auto"/>
              <w:ind w:left="0" w:right="0"/>
              <w:rPr>
                <w:rFonts w:hint="default"/>
                <w:sz w:val="24"/>
              </w:rPr>
            </w:pPr>
          </w:p>
        </w:tc>
        <w:tc>
          <w:tcPr>
            <w:tcW w:w="1385" w:type="dxa"/>
            <w:vMerge w:val="continue"/>
            <w:noWrap/>
            <w:vAlign w:val="center"/>
          </w:tcPr>
          <w:p w14:paraId="790798CD">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p>
        </w:tc>
        <w:tc>
          <w:tcPr>
            <w:tcW w:w="1385" w:type="dxa"/>
            <w:gridSpan w:val="2"/>
            <w:vMerge w:val="continue"/>
            <w:noWrap/>
          </w:tcPr>
          <w:p w14:paraId="2B1D9CD3">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17248C20">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1C3F64EA">
            <w:pPr>
              <w:keepNext w:val="0"/>
              <w:keepLines w:val="0"/>
              <w:suppressLineNumbers w:val="0"/>
              <w:spacing w:before="0" w:beforeAutospacing="0" w:after="0" w:afterAutospacing="0" w:line="216" w:lineRule="auto"/>
              <w:ind w:left="0" w:right="0"/>
              <w:rPr>
                <w:rFonts w:hint="default"/>
                <w:sz w:val="24"/>
              </w:rPr>
            </w:pPr>
          </w:p>
        </w:tc>
        <w:tc>
          <w:tcPr>
            <w:tcW w:w="1386" w:type="dxa"/>
            <w:vMerge w:val="continue"/>
            <w:noWrap/>
          </w:tcPr>
          <w:p w14:paraId="7202A992">
            <w:pPr>
              <w:keepNext w:val="0"/>
              <w:keepLines w:val="0"/>
              <w:suppressLineNumbers w:val="0"/>
              <w:spacing w:before="0" w:beforeAutospacing="0" w:after="0" w:afterAutospacing="0" w:line="216" w:lineRule="auto"/>
              <w:ind w:left="0" w:right="0"/>
              <w:rPr>
                <w:rFonts w:hint="default"/>
                <w:sz w:val="24"/>
              </w:rPr>
            </w:pPr>
          </w:p>
        </w:tc>
      </w:tr>
      <w:tr w14:paraId="35D0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861" w:type="dxa"/>
            <w:vMerge w:val="continue"/>
            <w:noWrap/>
            <w:textDirection w:val="tbRlV"/>
            <w:vAlign w:val="center"/>
          </w:tcPr>
          <w:p w14:paraId="6B564C9B">
            <w:pPr>
              <w:keepNext w:val="0"/>
              <w:keepLines w:val="0"/>
              <w:suppressLineNumbers w:val="0"/>
              <w:spacing w:before="0" w:beforeAutospacing="0" w:after="0" w:afterAutospacing="0" w:line="216" w:lineRule="auto"/>
              <w:ind w:left="0" w:right="0"/>
              <w:rPr>
                <w:rFonts w:hint="default"/>
                <w:sz w:val="24"/>
              </w:rPr>
            </w:pPr>
          </w:p>
        </w:tc>
        <w:tc>
          <w:tcPr>
            <w:tcW w:w="1385" w:type="dxa"/>
            <w:vMerge w:val="continue"/>
            <w:noWrap/>
            <w:vAlign w:val="center"/>
          </w:tcPr>
          <w:p w14:paraId="7EC9EECC">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kern w:val="2"/>
                <w:sz w:val="24"/>
                <w:szCs w:val="24"/>
                <w:lang w:val="en-US" w:eastAsia="zh-CN" w:bidi="ar-SA"/>
              </w:rPr>
            </w:pPr>
          </w:p>
        </w:tc>
        <w:tc>
          <w:tcPr>
            <w:tcW w:w="1385" w:type="dxa"/>
            <w:gridSpan w:val="2"/>
            <w:vMerge w:val="continue"/>
            <w:noWrap/>
          </w:tcPr>
          <w:p w14:paraId="08FE3457">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14CECEAF">
            <w:pPr>
              <w:keepNext w:val="0"/>
              <w:keepLines w:val="0"/>
              <w:suppressLineNumbers w:val="0"/>
              <w:spacing w:before="0" w:beforeAutospacing="0" w:after="0" w:afterAutospacing="0" w:line="216" w:lineRule="auto"/>
              <w:ind w:left="0" w:right="0"/>
              <w:rPr>
                <w:rFonts w:hint="default"/>
                <w:sz w:val="24"/>
              </w:rPr>
            </w:pPr>
          </w:p>
        </w:tc>
        <w:tc>
          <w:tcPr>
            <w:tcW w:w="1385" w:type="dxa"/>
            <w:gridSpan w:val="2"/>
            <w:vMerge w:val="continue"/>
            <w:noWrap/>
          </w:tcPr>
          <w:p w14:paraId="4FC29684">
            <w:pPr>
              <w:keepNext w:val="0"/>
              <w:keepLines w:val="0"/>
              <w:suppressLineNumbers w:val="0"/>
              <w:spacing w:before="0" w:beforeAutospacing="0" w:after="0" w:afterAutospacing="0" w:line="216" w:lineRule="auto"/>
              <w:ind w:left="0" w:right="0"/>
              <w:rPr>
                <w:rFonts w:hint="default"/>
                <w:sz w:val="24"/>
              </w:rPr>
            </w:pPr>
          </w:p>
        </w:tc>
        <w:tc>
          <w:tcPr>
            <w:tcW w:w="1386" w:type="dxa"/>
            <w:vMerge w:val="continue"/>
            <w:noWrap/>
          </w:tcPr>
          <w:p w14:paraId="4268BC22">
            <w:pPr>
              <w:keepNext w:val="0"/>
              <w:keepLines w:val="0"/>
              <w:suppressLineNumbers w:val="0"/>
              <w:spacing w:before="0" w:beforeAutospacing="0" w:after="0" w:afterAutospacing="0" w:line="216" w:lineRule="auto"/>
              <w:ind w:left="0" w:right="0"/>
              <w:rPr>
                <w:rFonts w:hint="default"/>
                <w:sz w:val="24"/>
              </w:rPr>
            </w:pPr>
          </w:p>
        </w:tc>
      </w:tr>
      <w:tr w14:paraId="1267E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861" w:type="dxa"/>
            <w:vMerge w:val="continue"/>
            <w:noWrap/>
            <w:textDirection w:val="tbRlV"/>
            <w:vAlign w:val="center"/>
          </w:tcPr>
          <w:p w14:paraId="40D51025">
            <w:pPr>
              <w:keepNext w:val="0"/>
              <w:keepLines w:val="0"/>
              <w:suppressLineNumbers w:val="0"/>
              <w:spacing w:before="0" w:beforeAutospacing="0" w:after="0" w:afterAutospacing="0" w:line="216" w:lineRule="auto"/>
              <w:ind w:left="0" w:right="0"/>
              <w:rPr>
                <w:rFonts w:hint="default"/>
                <w:sz w:val="24"/>
              </w:rPr>
            </w:pPr>
          </w:p>
        </w:tc>
        <w:tc>
          <w:tcPr>
            <w:tcW w:w="6926" w:type="dxa"/>
            <w:gridSpan w:val="8"/>
            <w:noWrap/>
          </w:tcPr>
          <w:p w14:paraId="464DFBF2">
            <w:pPr>
              <w:keepNext w:val="0"/>
              <w:keepLines w:val="0"/>
              <w:suppressLineNumbers w:val="0"/>
              <w:spacing w:before="0" w:beforeAutospacing="0" w:after="0" w:afterAutospacing="0" w:line="216" w:lineRule="auto"/>
              <w:ind w:left="0" w:right="0"/>
              <w:rPr>
                <w:rFonts w:hint="default"/>
                <w:sz w:val="24"/>
              </w:rPr>
            </w:pPr>
          </w:p>
          <w:p w14:paraId="78EB0C19">
            <w:pPr>
              <w:keepNext w:val="0"/>
              <w:keepLines w:val="0"/>
              <w:suppressLineNumbers w:val="0"/>
              <w:spacing w:before="0" w:beforeAutospacing="0" w:after="0" w:afterAutospacing="0" w:line="216" w:lineRule="auto"/>
              <w:ind w:left="0" w:right="0"/>
              <w:rPr>
                <w:rFonts w:hint="default"/>
                <w:sz w:val="24"/>
              </w:rPr>
            </w:pPr>
          </w:p>
          <w:p w14:paraId="0C680049">
            <w:pPr>
              <w:keepNext w:val="0"/>
              <w:keepLines w:val="0"/>
              <w:suppressLineNumbers w:val="0"/>
              <w:spacing w:before="0" w:beforeAutospacing="0" w:after="0" w:afterAutospacing="0" w:line="216" w:lineRule="auto"/>
              <w:ind w:left="0" w:right="0"/>
              <w:rPr>
                <w:rFonts w:hint="default"/>
                <w:sz w:val="24"/>
              </w:rPr>
            </w:pPr>
          </w:p>
          <w:p w14:paraId="6923AC41">
            <w:pPr>
              <w:keepNext w:val="0"/>
              <w:keepLines w:val="0"/>
              <w:suppressLineNumbers w:val="0"/>
              <w:spacing w:before="0" w:beforeAutospacing="0" w:after="0" w:afterAutospacing="0" w:line="216" w:lineRule="auto"/>
              <w:ind w:left="0" w:right="0" w:firstLine="480" w:firstLineChars="200"/>
              <w:rPr>
                <w:rFonts w:hint="default"/>
                <w:sz w:val="24"/>
              </w:rPr>
            </w:pPr>
            <w:r>
              <w:rPr>
                <w:rFonts w:hint="default"/>
                <w:sz w:val="24"/>
              </w:rPr>
              <w:t xml:space="preserve">审核人：                        年  </w:t>
            </w:r>
            <w:r>
              <w:rPr>
                <w:rFonts w:hint="eastAsia"/>
                <w:sz w:val="24"/>
                <w:lang w:val="en-US" w:eastAsia="zh-CN"/>
              </w:rPr>
              <w:t xml:space="preserve"> </w:t>
            </w:r>
            <w:r>
              <w:rPr>
                <w:rFonts w:hint="default"/>
                <w:sz w:val="24"/>
              </w:rPr>
              <w:t xml:space="preserve">  月</w:t>
            </w:r>
            <w:r>
              <w:rPr>
                <w:rFonts w:hint="eastAsia"/>
                <w:sz w:val="24"/>
                <w:lang w:val="en-US" w:eastAsia="zh-CN"/>
              </w:rPr>
              <w:t xml:space="preserve"> </w:t>
            </w:r>
            <w:r>
              <w:rPr>
                <w:rFonts w:hint="default"/>
                <w:sz w:val="24"/>
              </w:rPr>
              <w:t xml:space="preserve"> </w:t>
            </w:r>
            <w:r>
              <w:rPr>
                <w:rFonts w:hint="eastAsia"/>
                <w:sz w:val="24"/>
                <w:lang w:val="en-US" w:eastAsia="zh-CN"/>
              </w:rPr>
              <w:t xml:space="preserve"> </w:t>
            </w:r>
            <w:r>
              <w:rPr>
                <w:rFonts w:hint="default"/>
                <w:sz w:val="24"/>
              </w:rPr>
              <w:t xml:space="preserve">  日</w:t>
            </w:r>
          </w:p>
          <w:p w14:paraId="4C9983C6">
            <w:pPr>
              <w:keepNext w:val="0"/>
              <w:keepLines w:val="0"/>
              <w:suppressLineNumbers w:val="0"/>
              <w:spacing w:before="0" w:beforeAutospacing="0" w:after="0" w:afterAutospacing="0" w:line="216" w:lineRule="auto"/>
              <w:ind w:left="0" w:right="0"/>
              <w:rPr>
                <w:rFonts w:hint="default"/>
                <w:sz w:val="24"/>
              </w:rPr>
            </w:pPr>
          </w:p>
        </w:tc>
      </w:tr>
      <w:tr w14:paraId="3F01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861" w:type="dxa"/>
            <w:noWrap/>
            <w:vAlign w:val="center"/>
          </w:tcPr>
          <w:p w14:paraId="1EE18226">
            <w:pPr>
              <w:keepNext w:val="0"/>
              <w:keepLines w:val="0"/>
              <w:suppressLineNumbers w:val="0"/>
              <w:spacing w:before="0" w:beforeAutospacing="0" w:after="0" w:afterAutospacing="0"/>
              <w:ind w:left="0" w:right="0"/>
              <w:jc w:val="center"/>
              <w:rPr>
                <w:rFonts w:hint="default"/>
                <w:sz w:val="24"/>
              </w:rPr>
            </w:pPr>
            <w:r>
              <w:rPr>
                <w:rFonts w:hint="default"/>
                <w:sz w:val="24"/>
              </w:rPr>
              <w:t>审核原则</w:t>
            </w:r>
          </w:p>
        </w:tc>
        <w:tc>
          <w:tcPr>
            <w:tcW w:w="6926" w:type="dxa"/>
            <w:gridSpan w:val="8"/>
            <w:noWrap/>
            <w:vAlign w:val="center"/>
          </w:tcPr>
          <w:p w14:paraId="23CBD7BE">
            <w:pPr>
              <w:keepNext w:val="0"/>
              <w:keepLines w:val="0"/>
              <w:suppressLineNumbers w:val="0"/>
              <w:spacing w:before="0" w:beforeAutospacing="0" w:after="0" w:afterAutospacing="0" w:line="216" w:lineRule="auto"/>
              <w:ind w:left="0" w:right="0"/>
              <w:rPr>
                <w:rFonts w:hint="default" w:eastAsia="宋体"/>
                <w:sz w:val="24"/>
                <w:lang w:val="en-US" w:eastAsia="zh-CN"/>
              </w:rPr>
            </w:pPr>
            <w:r>
              <w:rPr>
                <w:rFonts w:hint="eastAsia"/>
                <w:sz w:val="24"/>
                <w:lang w:val="en-US" w:eastAsia="zh-CN"/>
              </w:rPr>
              <w:t>确保申报毕业学生学信网、管理平台信息一致，缴费无误。</w:t>
            </w:r>
          </w:p>
        </w:tc>
      </w:tr>
    </w:tbl>
    <w:p w14:paraId="314ED68F">
      <w:pPr>
        <w:jc w:val="both"/>
        <w:rPr>
          <w:rFonts w:ascii="Arial" w:hAnsi="Arial" w:eastAsia="黑体" w:cs="Arial"/>
          <w:sz w:val="28"/>
          <w:szCs w:val="28"/>
        </w:rPr>
      </w:pPr>
    </w:p>
    <w:sectPr>
      <w:headerReference r:id="rId3" w:type="default"/>
      <w:footerReference r:id="rId4" w:type="default"/>
      <w:pgSz w:w="11906" w:h="16838"/>
      <w:pgMar w:top="1417" w:right="1587" w:bottom="141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457C5">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1CC2E8E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56A1F">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3MzI4NjdiOGE2MDRkOTA1YjJjNjFlYTY0MzM0MDIifQ=="/>
  </w:docVars>
  <w:rsids>
    <w:rsidRoot w:val="00013AAD"/>
    <w:rsid w:val="00007C1B"/>
    <w:rsid w:val="00013AAD"/>
    <w:rsid w:val="00014463"/>
    <w:rsid w:val="00022B8C"/>
    <w:rsid w:val="000319F4"/>
    <w:rsid w:val="00033DF6"/>
    <w:rsid w:val="0005573D"/>
    <w:rsid w:val="0006387B"/>
    <w:rsid w:val="00072A22"/>
    <w:rsid w:val="00074E7C"/>
    <w:rsid w:val="00086FFA"/>
    <w:rsid w:val="00091533"/>
    <w:rsid w:val="00094541"/>
    <w:rsid w:val="00094941"/>
    <w:rsid w:val="000958D1"/>
    <w:rsid w:val="000A0756"/>
    <w:rsid w:val="000D0EB1"/>
    <w:rsid w:val="00104D2A"/>
    <w:rsid w:val="00104DF9"/>
    <w:rsid w:val="0010539A"/>
    <w:rsid w:val="001562DD"/>
    <w:rsid w:val="001703CE"/>
    <w:rsid w:val="00170E3F"/>
    <w:rsid w:val="001B0DE1"/>
    <w:rsid w:val="001B79DD"/>
    <w:rsid w:val="001E7233"/>
    <w:rsid w:val="001F6FFA"/>
    <w:rsid w:val="002064FD"/>
    <w:rsid w:val="002417A0"/>
    <w:rsid w:val="0027667F"/>
    <w:rsid w:val="002E2CC0"/>
    <w:rsid w:val="002F055C"/>
    <w:rsid w:val="002F198A"/>
    <w:rsid w:val="00315EDD"/>
    <w:rsid w:val="0035080A"/>
    <w:rsid w:val="00352441"/>
    <w:rsid w:val="00352FB9"/>
    <w:rsid w:val="00372D19"/>
    <w:rsid w:val="003B0E5C"/>
    <w:rsid w:val="003D633A"/>
    <w:rsid w:val="003E16BE"/>
    <w:rsid w:val="003F4561"/>
    <w:rsid w:val="003F62AD"/>
    <w:rsid w:val="00400988"/>
    <w:rsid w:val="00401E03"/>
    <w:rsid w:val="004109FC"/>
    <w:rsid w:val="00412936"/>
    <w:rsid w:val="004348BD"/>
    <w:rsid w:val="00436A0B"/>
    <w:rsid w:val="00437ADD"/>
    <w:rsid w:val="00450913"/>
    <w:rsid w:val="00495F90"/>
    <w:rsid w:val="004A5826"/>
    <w:rsid w:val="004C2802"/>
    <w:rsid w:val="004C76EF"/>
    <w:rsid w:val="004E520D"/>
    <w:rsid w:val="004E79B4"/>
    <w:rsid w:val="004F76FD"/>
    <w:rsid w:val="00507566"/>
    <w:rsid w:val="00517393"/>
    <w:rsid w:val="00552320"/>
    <w:rsid w:val="00575071"/>
    <w:rsid w:val="00583943"/>
    <w:rsid w:val="005A24E0"/>
    <w:rsid w:val="005B020F"/>
    <w:rsid w:val="005B65E0"/>
    <w:rsid w:val="005B768E"/>
    <w:rsid w:val="005D25C1"/>
    <w:rsid w:val="005D6063"/>
    <w:rsid w:val="005E2846"/>
    <w:rsid w:val="00605229"/>
    <w:rsid w:val="00636BB8"/>
    <w:rsid w:val="00640332"/>
    <w:rsid w:val="00642B0A"/>
    <w:rsid w:val="0065354E"/>
    <w:rsid w:val="00677BE4"/>
    <w:rsid w:val="00681D39"/>
    <w:rsid w:val="006C0094"/>
    <w:rsid w:val="006C20FA"/>
    <w:rsid w:val="006D3CBF"/>
    <w:rsid w:val="00731B7A"/>
    <w:rsid w:val="007329C1"/>
    <w:rsid w:val="00732DB9"/>
    <w:rsid w:val="00734202"/>
    <w:rsid w:val="007508A3"/>
    <w:rsid w:val="00753D0E"/>
    <w:rsid w:val="00760A77"/>
    <w:rsid w:val="007651DD"/>
    <w:rsid w:val="00767090"/>
    <w:rsid w:val="007769E9"/>
    <w:rsid w:val="00780CE7"/>
    <w:rsid w:val="007A2CF5"/>
    <w:rsid w:val="007B797F"/>
    <w:rsid w:val="007C0887"/>
    <w:rsid w:val="007C487D"/>
    <w:rsid w:val="007D106A"/>
    <w:rsid w:val="0081008B"/>
    <w:rsid w:val="00844E00"/>
    <w:rsid w:val="00856BEC"/>
    <w:rsid w:val="0086549F"/>
    <w:rsid w:val="0086555C"/>
    <w:rsid w:val="00893A7C"/>
    <w:rsid w:val="00895ECE"/>
    <w:rsid w:val="0089774E"/>
    <w:rsid w:val="008A6E35"/>
    <w:rsid w:val="008D7AAB"/>
    <w:rsid w:val="008E61E4"/>
    <w:rsid w:val="008F4568"/>
    <w:rsid w:val="0091619D"/>
    <w:rsid w:val="00922A47"/>
    <w:rsid w:val="00964706"/>
    <w:rsid w:val="00964771"/>
    <w:rsid w:val="009660BE"/>
    <w:rsid w:val="00971331"/>
    <w:rsid w:val="00992454"/>
    <w:rsid w:val="00992DFD"/>
    <w:rsid w:val="00A040D7"/>
    <w:rsid w:val="00A30F48"/>
    <w:rsid w:val="00A30FF5"/>
    <w:rsid w:val="00A37583"/>
    <w:rsid w:val="00A45F9F"/>
    <w:rsid w:val="00A62396"/>
    <w:rsid w:val="00A76129"/>
    <w:rsid w:val="00A81757"/>
    <w:rsid w:val="00A86027"/>
    <w:rsid w:val="00A90BC3"/>
    <w:rsid w:val="00AA37DB"/>
    <w:rsid w:val="00AA4BB7"/>
    <w:rsid w:val="00AB331E"/>
    <w:rsid w:val="00AD0930"/>
    <w:rsid w:val="00B045C8"/>
    <w:rsid w:val="00B242CC"/>
    <w:rsid w:val="00B44807"/>
    <w:rsid w:val="00B70531"/>
    <w:rsid w:val="00B74E7A"/>
    <w:rsid w:val="00B7563C"/>
    <w:rsid w:val="00B81D31"/>
    <w:rsid w:val="00B83842"/>
    <w:rsid w:val="00BC7469"/>
    <w:rsid w:val="00BD3078"/>
    <w:rsid w:val="00BF19A1"/>
    <w:rsid w:val="00BF326E"/>
    <w:rsid w:val="00C065B9"/>
    <w:rsid w:val="00C14668"/>
    <w:rsid w:val="00C17641"/>
    <w:rsid w:val="00C3130F"/>
    <w:rsid w:val="00C3336D"/>
    <w:rsid w:val="00C3683D"/>
    <w:rsid w:val="00C80B2F"/>
    <w:rsid w:val="00C901DD"/>
    <w:rsid w:val="00CD2E06"/>
    <w:rsid w:val="00CE611A"/>
    <w:rsid w:val="00CF0F22"/>
    <w:rsid w:val="00CF2454"/>
    <w:rsid w:val="00CF540E"/>
    <w:rsid w:val="00D10FFF"/>
    <w:rsid w:val="00D34C63"/>
    <w:rsid w:val="00D37AF9"/>
    <w:rsid w:val="00D455C2"/>
    <w:rsid w:val="00D476D2"/>
    <w:rsid w:val="00D501C5"/>
    <w:rsid w:val="00D54DFC"/>
    <w:rsid w:val="00D823CE"/>
    <w:rsid w:val="00DC6473"/>
    <w:rsid w:val="00DE27D5"/>
    <w:rsid w:val="00DE7E7E"/>
    <w:rsid w:val="00DF5D0E"/>
    <w:rsid w:val="00E0486D"/>
    <w:rsid w:val="00E20215"/>
    <w:rsid w:val="00E204C3"/>
    <w:rsid w:val="00E26822"/>
    <w:rsid w:val="00E73215"/>
    <w:rsid w:val="00E83E07"/>
    <w:rsid w:val="00ED0F82"/>
    <w:rsid w:val="00F060C1"/>
    <w:rsid w:val="00F22EDB"/>
    <w:rsid w:val="00F4156C"/>
    <w:rsid w:val="00F618A5"/>
    <w:rsid w:val="00F7678D"/>
    <w:rsid w:val="00F76A4E"/>
    <w:rsid w:val="00F83398"/>
    <w:rsid w:val="00F91A31"/>
    <w:rsid w:val="00FB176C"/>
    <w:rsid w:val="00FB324B"/>
    <w:rsid w:val="00FB7EDD"/>
    <w:rsid w:val="00FD1882"/>
    <w:rsid w:val="00FE4424"/>
    <w:rsid w:val="00FE7646"/>
    <w:rsid w:val="01847D3D"/>
    <w:rsid w:val="02192249"/>
    <w:rsid w:val="034F0B7A"/>
    <w:rsid w:val="0542061C"/>
    <w:rsid w:val="06231379"/>
    <w:rsid w:val="064F71D8"/>
    <w:rsid w:val="06B01930"/>
    <w:rsid w:val="077C02B6"/>
    <w:rsid w:val="08B53145"/>
    <w:rsid w:val="09B36CC0"/>
    <w:rsid w:val="0B397130"/>
    <w:rsid w:val="0C5C7E64"/>
    <w:rsid w:val="0E93595A"/>
    <w:rsid w:val="0EF40828"/>
    <w:rsid w:val="1081570B"/>
    <w:rsid w:val="12294F9D"/>
    <w:rsid w:val="14681209"/>
    <w:rsid w:val="15CC06EB"/>
    <w:rsid w:val="166D3216"/>
    <w:rsid w:val="16867758"/>
    <w:rsid w:val="16B234A2"/>
    <w:rsid w:val="16CB3BB4"/>
    <w:rsid w:val="182831D0"/>
    <w:rsid w:val="18A76B8B"/>
    <w:rsid w:val="1B2C3581"/>
    <w:rsid w:val="1C671728"/>
    <w:rsid w:val="1CA6545D"/>
    <w:rsid w:val="1DF87538"/>
    <w:rsid w:val="1F152820"/>
    <w:rsid w:val="1F3D3B25"/>
    <w:rsid w:val="1F8F686F"/>
    <w:rsid w:val="22645F01"/>
    <w:rsid w:val="229A1106"/>
    <w:rsid w:val="23105355"/>
    <w:rsid w:val="25243D55"/>
    <w:rsid w:val="25546461"/>
    <w:rsid w:val="25C63DC3"/>
    <w:rsid w:val="26E054C2"/>
    <w:rsid w:val="271A67ED"/>
    <w:rsid w:val="283C7D2D"/>
    <w:rsid w:val="28FE438C"/>
    <w:rsid w:val="29802F8C"/>
    <w:rsid w:val="29C753E8"/>
    <w:rsid w:val="2A895FEF"/>
    <w:rsid w:val="2BF87DBD"/>
    <w:rsid w:val="2C91780B"/>
    <w:rsid w:val="326F1DF0"/>
    <w:rsid w:val="33EA2585"/>
    <w:rsid w:val="34AE7F34"/>
    <w:rsid w:val="34F056AE"/>
    <w:rsid w:val="35A0425E"/>
    <w:rsid w:val="36843CB8"/>
    <w:rsid w:val="36BC255E"/>
    <w:rsid w:val="379E5A63"/>
    <w:rsid w:val="39063538"/>
    <w:rsid w:val="3A4566AC"/>
    <w:rsid w:val="3AA70718"/>
    <w:rsid w:val="3C765369"/>
    <w:rsid w:val="3CE3791C"/>
    <w:rsid w:val="3DD156B4"/>
    <w:rsid w:val="3F786788"/>
    <w:rsid w:val="400C2455"/>
    <w:rsid w:val="40606464"/>
    <w:rsid w:val="411F6046"/>
    <w:rsid w:val="418E44C3"/>
    <w:rsid w:val="42282E84"/>
    <w:rsid w:val="44494288"/>
    <w:rsid w:val="444A1050"/>
    <w:rsid w:val="461C3047"/>
    <w:rsid w:val="479B5AEF"/>
    <w:rsid w:val="48106F85"/>
    <w:rsid w:val="483173C1"/>
    <w:rsid w:val="49505E49"/>
    <w:rsid w:val="497C16CE"/>
    <w:rsid w:val="49C52912"/>
    <w:rsid w:val="4A7C059F"/>
    <w:rsid w:val="4A83102C"/>
    <w:rsid w:val="4AFA3708"/>
    <w:rsid w:val="4BDF2E81"/>
    <w:rsid w:val="4CE2073C"/>
    <w:rsid w:val="4D4E7854"/>
    <w:rsid w:val="4E076CD1"/>
    <w:rsid w:val="4E9A20E2"/>
    <w:rsid w:val="4FA030DE"/>
    <w:rsid w:val="50DA7521"/>
    <w:rsid w:val="53F8543D"/>
    <w:rsid w:val="55B37391"/>
    <w:rsid w:val="56335568"/>
    <w:rsid w:val="57677A41"/>
    <w:rsid w:val="57C87729"/>
    <w:rsid w:val="58BB1709"/>
    <w:rsid w:val="59F8132D"/>
    <w:rsid w:val="5AAD2E59"/>
    <w:rsid w:val="5AF04D22"/>
    <w:rsid w:val="5AFD604D"/>
    <w:rsid w:val="5EA3013C"/>
    <w:rsid w:val="5EB94D0D"/>
    <w:rsid w:val="5ED6097D"/>
    <w:rsid w:val="5F3839C1"/>
    <w:rsid w:val="5FC55B09"/>
    <w:rsid w:val="5FCB1917"/>
    <w:rsid w:val="603403C3"/>
    <w:rsid w:val="60614625"/>
    <w:rsid w:val="61B12741"/>
    <w:rsid w:val="62330A68"/>
    <w:rsid w:val="624A0E15"/>
    <w:rsid w:val="63111292"/>
    <w:rsid w:val="636B6810"/>
    <w:rsid w:val="63E154ED"/>
    <w:rsid w:val="65044496"/>
    <w:rsid w:val="67054E01"/>
    <w:rsid w:val="67F36184"/>
    <w:rsid w:val="68291761"/>
    <w:rsid w:val="686D1B74"/>
    <w:rsid w:val="68E94B72"/>
    <w:rsid w:val="691D2454"/>
    <w:rsid w:val="69514732"/>
    <w:rsid w:val="6B8921BF"/>
    <w:rsid w:val="6BD8184F"/>
    <w:rsid w:val="6C454BBB"/>
    <w:rsid w:val="6CD0580E"/>
    <w:rsid w:val="6FD6128B"/>
    <w:rsid w:val="6FDA407D"/>
    <w:rsid w:val="70331740"/>
    <w:rsid w:val="70352B2C"/>
    <w:rsid w:val="713F14CE"/>
    <w:rsid w:val="73276BA7"/>
    <w:rsid w:val="734D6263"/>
    <w:rsid w:val="73A46748"/>
    <w:rsid w:val="73AB1E13"/>
    <w:rsid w:val="73C74FDB"/>
    <w:rsid w:val="74BB5174"/>
    <w:rsid w:val="75381871"/>
    <w:rsid w:val="788C59D0"/>
    <w:rsid w:val="78BA6F59"/>
    <w:rsid w:val="7B48410F"/>
    <w:rsid w:val="7B65510B"/>
    <w:rsid w:val="7B9D2E40"/>
    <w:rsid w:val="7DC27B47"/>
    <w:rsid w:val="7F7E446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3366"/>
      <w:u w:val="none"/>
    </w:rPr>
  </w:style>
  <w:style w:type="character" w:customStyle="1" w:styleId="14">
    <w:name w:val="newss1"/>
    <w:qFormat/>
    <w:uiPriority w:val="0"/>
    <w:rPr>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成教处信息科</Company>
  <Pages>4</Pages>
  <Words>1417</Words>
  <Characters>1421</Characters>
  <Lines>33</Lines>
  <Paragraphs>9</Paragraphs>
  <TotalTime>16</TotalTime>
  <ScaleCrop>false</ScaleCrop>
  <LinksUpToDate>false</LinksUpToDate>
  <CharactersWithSpaces>1538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2016-03-10T01:59:00Z</dcterms:created>
  <dc:creator>成教学院办公室</dc:creator>
  <cp:lastModifiedBy>风起云涌</cp:lastModifiedBy>
  <cp:lastPrinted>2023-04-25T09:36:00Z</cp:lastPrinted>
  <dcterms:modified xsi:type="dcterms:W3CDTF">2024-11-12T07:42:19Z</dcterms:modified>
  <dc:title>关于实施《湖南农业大学成人高等教育注册信息管理工作规范》的通知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4806F5044011480DA4EADE2E61980DED</vt:lpwstr>
  </property>
</Properties>
</file>